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983" w:rsidRPr="00C04176" w:rsidRDefault="00DB4983" w:rsidP="00DB4983">
      <w:pPr>
        <w:tabs>
          <w:tab w:val="left" w:pos="6379"/>
        </w:tabs>
        <w:autoSpaceDE w:val="0"/>
        <w:autoSpaceDN w:val="0"/>
        <w:adjustRightInd w:val="0"/>
        <w:spacing w:after="0" w:line="240" w:lineRule="auto"/>
        <w:ind w:firstLine="567"/>
        <w:jc w:val="center"/>
        <w:rPr>
          <w:rFonts w:ascii="Times New Roman" w:hAnsi="Times New Roman" w:cs="Times New Roman"/>
          <w:sz w:val="28"/>
          <w:szCs w:val="28"/>
        </w:rPr>
      </w:pPr>
      <w:r w:rsidRPr="00C04176">
        <w:rPr>
          <w:rFonts w:ascii="Times New Roman" w:hAnsi="Times New Roman" w:cs="Times New Roman"/>
          <w:sz w:val="28"/>
          <w:szCs w:val="28"/>
        </w:rPr>
        <w:t>Информация</w:t>
      </w:r>
    </w:p>
    <w:p w:rsidR="00DB4983" w:rsidRPr="00C04176" w:rsidRDefault="00DB4983" w:rsidP="00DB4983">
      <w:pPr>
        <w:tabs>
          <w:tab w:val="left" w:pos="6379"/>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C04176">
        <w:rPr>
          <w:rFonts w:ascii="Times New Roman" w:eastAsia="Times New Roman" w:hAnsi="Times New Roman" w:cs="Times New Roman"/>
          <w:sz w:val="28"/>
          <w:szCs w:val="28"/>
          <w:lang w:eastAsia="ru-RU"/>
        </w:rPr>
        <w:t xml:space="preserve">на </w:t>
      </w:r>
      <w:r w:rsidRPr="00C04176">
        <w:rPr>
          <w:rFonts w:ascii="Times New Roman" w:eastAsia="Times New Roman" w:hAnsi="Times New Roman" w:cs="Times New Roman"/>
          <w:sz w:val="28"/>
          <w:szCs w:val="28"/>
          <w:lang w:val="en-US" w:eastAsia="ru-RU"/>
        </w:rPr>
        <w:t>IV</w:t>
      </w:r>
      <w:r w:rsidRPr="00C04176">
        <w:rPr>
          <w:rFonts w:ascii="Times New Roman" w:eastAsia="Times New Roman" w:hAnsi="Times New Roman" w:cs="Times New Roman"/>
          <w:sz w:val="28"/>
          <w:szCs w:val="28"/>
          <w:lang w:eastAsia="ru-RU"/>
        </w:rPr>
        <w:t xml:space="preserve"> пленарное заседание Общественной палаты КБР по вопросу:</w:t>
      </w:r>
    </w:p>
    <w:p w:rsidR="00DB4983" w:rsidRPr="00C04176" w:rsidRDefault="00DB4983" w:rsidP="00DB4983">
      <w:pPr>
        <w:tabs>
          <w:tab w:val="left" w:pos="6379"/>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C04176">
        <w:rPr>
          <w:rFonts w:ascii="Times New Roman" w:eastAsia="Times New Roman" w:hAnsi="Times New Roman" w:cs="Times New Roman"/>
          <w:sz w:val="28"/>
          <w:szCs w:val="28"/>
          <w:lang w:eastAsia="ru-RU"/>
        </w:rPr>
        <w:t>«О состоянии и перспективах развития санаторно-курортного комплекса Кабардино-Балкарской Республики».</w:t>
      </w:r>
    </w:p>
    <w:p w:rsidR="00DB4983" w:rsidRPr="00C04176" w:rsidRDefault="00DB4983" w:rsidP="007636B0">
      <w:pPr>
        <w:spacing w:after="0"/>
        <w:ind w:firstLine="709"/>
        <w:jc w:val="both"/>
        <w:rPr>
          <w:rFonts w:ascii="Times New Roman" w:hAnsi="Times New Roman" w:cs="Times New Roman"/>
          <w:i/>
          <w:sz w:val="28"/>
          <w:szCs w:val="28"/>
        </w:rPr>
      </w:pPr>
    </w:p>
    <w:p w:rsidR="00DB4983" w:rsidRPr="00C04176" w:rsidRDefault="00DB4983" w:rsidP="007636B0">
      <w:pPr>
        <w:spacing w:after="0"/>
        <w:ind w:firstLine="709"/>
        <w:jc w:val="both"/>
        <w:rPr>
          <w:rFonts w:ascii="Times New Roman" w:hAnsi="Times New Roman" w:cs="Times New Roman"/>
          <w:i/>
          <w:sz w:val="28"/>
          <w:szCs w:val="28"/>
        </w:rPr>
      </w:pPr>
    </w:p>
    <w:p w:rsidR="00436A57" w:rsidRPr="00C04176" w:rsidRDefault="00436A57" w:rsidP="007636B0">
      <w:pPr>
        <w:spacing w:after="0"/>
        <w:ind w:firstLine="709"/>
        <w:jc w:val="both"/>
        <w:rPr>
          <w:rFonts w:ascii="Times New Roman" w:hAnsi="Times New Roman" w:cs="Times New Roman"/>
          <w:sz w:val="28"/>
          <w:szCs w:val="28"/>
          <w:shd w:val="clear" w:color="auto" w:fill="FFFFFF"/>
        </w:rPr>
      </w:pPr>
    </w:p>
    <w:p w:rsidR="00885C83" w:rsidRPr="00C04176" w:rsidRDefault="00E47400" w:rsidP="007636B0">
      <w:pPr>
        <w:spacing w:after="0"/>
        <w:ind w:firstLine="709"/>
        <w:jc w:val="both"/>
        <w:rPr>
          <w:rFonts w:ascii="Times New Roman" w:hAnsi="Times New Roman" w:cs="Times New Roman"/>
          <w:i/>
          <w:sz w:val="28"/>
          <w:szCs w:val="28"/>
        </w:rPr>
      </w:pPr>
      <w:r w:rsidRPr="00C04176">
        <w:rPr>
          <w:rFonts w:ascii="Times New Roman" w:hAnsi="Times New Roman" w:cs="Times New Roman"/>
          <w:i/>
          <w:sz w:val="28"/>
          <w:szCs w:val="28"/>
        </w:rPr>
        <w:t>«Необходимость развития курортов не исчерпывается их социальной значимостью. Для многих регионов они могут стать основной для роста экономики, для совершенствования транспортной инфраструктуры, сервисных услуг» - В.В. Путин.</w:t>
      </w:r>
    </w:p>
    <w:p w:rsidR="00E47400" w:rsidRDefault="00E47400" w:rsidP="00E47400">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 xml:space="preserve">Исходя из этого руководство республики, органы исполнительной и законодательной власти, органы местного самоуправления считают, что развитие санаторно-курортного комплекса как отдельной отрасли в сфере предоставления населению лечебно-оздоровительных услуг является одной из приоритетных задач социально-экономического развития республики. </w:t>
      </w:r>
    </w:p>
    <w:p w:rsidR="000D333B" w:rsidRPr="00C04176" w:rsidRDefault="000D333B" w:rsidP="00E47400">
      <w:pPr>
        <w:spacing w:after="0"/>
        <w:ind w:firstLine="709"/>
        <w:jc w:val="both"/>
        <w:rPr>
          <w:rFonts w:ascii="Times New Roman" w:hAnsi="Times New Roman" w:cs="Times New Roman"/>
          <w:sz w:val="28"/>
          <w:szCs w:val="28"/>
        </w:rPr>
      </w:pPr>
      <w:r w:rsidRPr="000D333B">
        <w:rPr>
          <w:rFonts w:ascii="Times New Roman" w:hAnsi="Times New Roman" w:cs="Times New Roman"/>
          <w:sz w:val="28"/>
          <w:szCs w:val="28"/>
        </w:rPr>
        <w:t>Республика обладает уникальным сочетанием природных условий, благоприятных для ее превращения в один из мощных рекреационно-оздоровительных центров Российской Федерации, что, в первую очередь, связано с составом и качеством климатобальнеологических и рекреационных ресурсов, сконцентрированных на относительно небольшой территории.</w:t>
      </w:r>
    </w:p>
    <w:p w:rsidR="002D543D" w:rsidRPr="00C04176" w:rsidRDefault="00370793" w:rsidP="00370793">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 xml:space="preserve">Для санаторно-курортной системы 90-е годы прошлого столетия, как и для других сфер деятельности страны, стали определяющими по переходу к рыночным отношениям и реализации новой государственной политики в сфере санаторно-курортного дела. Произошедшие в этот период изменения форм собственности, децентрализация потоков финансирования предъявили новые требования к государственной системе регулирования курортно-рекреационного комплекса в целом и к работе санаторно-курортных организаций в частности. </w:t>
      </w:r>
    </w:p>
    <w:p w:rsidR="00370793" w:rsidRPr="00C04176" w:rsidRDefault="00370793" w:rsidP="00370793">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В этих условиях была разработана соответствующая нормативно-правовая база как на федеральном, т</w:t>
      </w:r>
      <w:r w:rsidR="00630B9C" w:rsidRPr="00C04176">
        <w:rPr>
          <w:rFonts w:ascii="Times New Roman" w:hAnsi="Times New Roman" w:cs="Times New Roman"/>
          <w:sz w:val="28"/>
          <w:szCs w:val="28"/>
        </w:rPr>
        <w:t>ак и на республиканском уровнях.</w:t>
      </w:r>
      <w:r w:rsidRPr="00C04176">
        <w:rPr>
          <w:rFonts w:ascii="Times New Roman" w:hAnsi="Times New Roman" w:cs="Times New Roman"/>
          <w:sz w:val="28"/>
          <w:szCs w:val="28"/>
        </w:rPr>
        <w:t xml:space="preserve"> </w:t>
      </w:r>
    </w:p>
    <w:p w:rsidR="00630B9C" w:rsidRPr="00C04176" w:rsidRDefault="00630B9C" w:rsidP="00370793">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Распоряжением Правительства Российской Федерации от 26 ноября 2018 г. № 2581-р утверждена Стратегия развития санаторно-курортного комплекса Российской Федерации.</w:t>
      </w:r>
    </w:p>
    <w:p w:rsidR="000B4622" w:rsidRPr="00C04176" w:rsidRDefault="000B4622" w:rsidP="000B4622">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C04176">
        <w:rPr>
          <w:rFonts w:ascii="Times New Roman" w:eastAsia="Times New Roman" w:hAnsi="Times New Roman" w:cs="Times New Roman"/>
          <w:sz w:val="28"/>
          <w:szCs w:val="28"/>
          <w:lang w:eastAsia="ru-RU"/>
        </w:rPr>
        <w:t>Постановлением Правительства Российской Федерации от 31 октября   1999 года № 1203 утверждено Положение о курорте федерального значения Нальчик, определяющее порядок и особенности его функционирования.</w:t>
      </w:r>
    </w:p>
    <w:p w:rsidR="00B67513" w:rsidRPr="00C04176" w:rsidRDefault="00B67513" w:rsidP="000B4622">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C04176">
        <w:rPr>
          <w:rFonts w:ascii="Times New Roman" w:eastAsia="Times New Roman" w:hAnsi="Times New Roman" w:cs="Times New Roman"/>
          <w:sz w:val="28"/>
          <w:szCs w:val="28"/>
          <w:lang w:eastAsia="ru-RU"/>
        </w:rPr>
        <w:t xml:space="preserve">Закон Кабардино-Балкарской Республики от 29 февраля 2008 года № 14-РЗ     "О туристской деятельности в Кабардино-Балкарской Республике" (далее - Закон) является основным нормативным правовым актом, регулирующим сферу туризма в Кабардино-Балкарской Республике в части содействия туристской деятельности, создания благоприятных условий для ее развития, </w:t>
      </w:r>
      <w:r w:rsidRPr="00C04176">
        <w:rPr>
          <w:rFonts w:ascii="Times New Roman" w:eastAsia="Times New Roman" w:hAnsi="Times New Roman" w:cs="Times New Roman"/>
          <w:sz w:val="28"/>
          <w:szCs w:val="28"/>
          <w:lang w:eastAsia="ru-RU"/>
        </w:rPr>
        <w:lastRenderedPageBreak/>
        <w:t>обеспечения безопасности отдыха и оздоровления населения, а также охраны и рационального использования природного, исторического и культурного наследия республики.</w:t>
      </w:r>
    </w:p>
    <w:p w:rsidR="000B4622" w:rsidRPr="00C04176" w:rsidRDefault="000B4622" w:rsidP="000B4622">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C04176">
        <w:rPr>
          <w:rFonts w:ascii="Times New Roman" w:eastAsia="Times New Roman" w:hAnsi="Times New Roman" w:cs="Times New Roman"/>
          <w:sz w:val="28"/>
          <w:szCs w:val="28"/>
          <w:lang w:eastAsia="ru-RU"/>
        </w:rPr>
        <w:t>В соответствии с постановлением Правительства Кабардино-Балкарской Республики от 28 сентября 2002 года № 441 "Об обеспечении особого режима хозяйствования и природопользования в округе горно-санитарной охраны курорта федерального значения Нальчик" установлен особый режим хозяйствования, проживания и природопользования.</w:t>
      </w:r>
    </w:p>
    <w:p w:rsidR="00C14427" w:rsidRPr="00C04176" w:rsidRDefault="00C14427" w:rsidP="00C14427">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C04176">
        <w:rPr>
          <w:rFonts w:ascii="Times New Roman" w:eastAsia="Times New Roman" w:hAnsi="Times New Roman" w:cs="Times New Roman"/>
          <w:sz w:val="28"/>
          <w:szCs w:val="28"/>
          <w:lang w:eastAsia="ru-RU"/>
        </w:rPr>
        <w:t>Распоряжением Правительства Кабардино-Балкарской Республики от 15.12. 2023 года утверждена государственная программа Кабардино-Балкарской Республики «Развитие туристско-рекреационного комплекса Кабардино-Балкарской Республики.</w:t>
      </w:r>
    </w:p>
    <w:p w:rsidR="008A71FF" w:rsidRPr="00C04176" w:rsidRDefault="008A71FF" w:rsidP="00C14427">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C04176">
        <w:rPr>
          <w:rFonts w:ascii="Times New Roman" w:eastAsia="Times New Roman" w:hAnsi="Times New Roman" w:cs="Times New Roman"/>
          <w:sz w:val="28"/>
          <w:szCs w:val="28"/>
          <w:lang w:eastAsia="ru-RU"/>
        </w:rPr>
        <w:t>Постановлением местной администрации г. о. Нальчик от 13.09. 2021 года №1591 утверждена муниципальная программа «Развитие туризма и санаторно-курортного комплекса в муниципальном образовании г. о. Нальчик».</w:t>
      </w:r>
    </w:p>
    <w:p w:rsidR="0017082D" w:rsidRPr="00C04176" w:rsidRDefault="0017082D" w:rsidP="0017082D">
      <w:pPr>
        <w:spacing w:after="0"/>
        <w:ind w:firstLine="709"/>
        <w:jc w:val="both"/>
        <w:rPr>
          <w:rFonts w:ascii="Times New Roman" w:hAnsi="Times New Roman" w:cs="Times New Roman"/>
          <w:i/>
          <w:sz w:val="28"/>
          <w:szCs w:val="28"/>
        </w:rPr>
      </w:pPr>
      <w:r w:rsidRPr="00C04176">
        <w:rPr>
          <w:rFonts w:ascii="Times New Roman" w:hAnsi="Times New Roman" w:cs="Times New Roman"/>
          <w:sz w:val="28"/>
          <w:szCs w:val="28"/>
          <w:shd w:val="clear" w:color="auto" w:fill="FFFFFF"/>
        </w:rPr>
        <w:t>На территории республики в настоящее время насчитывается 11 зон потенциальной рекреационной специализации, имеющих разный уровень развития, в том числе горно-рекреационный комплекс "Приэльбрусье", санаторно-курортный комплекс "Нальчик", оздоровительно-лечебные комплексы "</w:t>
      </w:r>
      <w:proofErr w:type="spellStart"/>
      <w:r w:rsidRPr="00C04176">
        <w:rPr>
          <w:rFonts w:ascii="Times New Roman" w:hAnsi="Times New Roman" w:cs="Times New Roman"/>
          <w:sz w:val="28"/>
          <w:szCs w:val="28"/>
          <w:shd w:val="clear" w:color="auto" w:fill="FFFFFF"/>
        </w:rPr>
        <w:t>Джылы</w:t>
      </w:r>
      <w:proofErr w:type="spellEnd"/>
      <w:r w:rsidRPr="00C04176">
        <w:rPr>
          <w:rFonts w:ascii="Times New Roman" w:hAnsi="Times New Roman" w:cs="Times New Roman"/>
          <w:sz w:val="28"/>
          <w:szCs w:val="28"/>
          <w:shd w:val="clear" w:color="auto" w:fill="FFFFFF"/>
        </w:rPr>
        <w:t>-Су", "</w:t>
      </w:r>
      <w:proofErr w:type="spellStart"/>
      <w:r w:rsidRPr="00C04176">
        <w:rPr>
          <w:rFonts w:ascii="Times New Roman" w:hAnsi="Times New Roman" w:cs="Times New Roman"/>
          <w:sz w:val="28"/>
          <w:szCs w:val="28"/>
          <w:shd w:val="clear" w:color="auto" w:fill="FFFFFF"/>
        </w:rPr>
        <w:t>Аушигер</w:t>
      </w:r>
      <w:proofErr w:type="spellEnd"/>
      <w:r w:rsidRPr="00C04176">
        <w:rPr>
          <w:rFonts w:ascii="Times New Roman" w:hAnsi="Times New Roman" w:cs="Times New Roman"/>
          <w:sz w:val="28"/>
          <w:szCs w:val="28"/>
          <w:shd w:val="clear" w:color="auto" w:fill="FFFFFF"/>
        </w:rPr>
        <w:t>", "</w:t>
      </w:r>
      <w:proofErr w:type="spellStart"/>
      <w:r w:rsidRPr="00C04176">
        <w:rPr>
          <w:rFonts w:ascii="Times New Roman" w:hAnsi="Times New Roman" w:cs="Times New Roman"/>
          <w:sz w:val="28"/>
          <w:szCs w:val="28"/>
          <w:shd w:val="clear" w:color="auto" w:fill="FFFFFF"/>
        </w:rPr>
        <w:t>Тамбукан</w:t>
      </w:r>
      <w:proofErr w:type="spellEnd"/>
      <w:r w:rsidRPr="00C04176">
        <w:rPr>
          <w:rFonts w:ascii="Times New Roman" w:hAnsi="Times New Roman" w:cs="Times New Roman"/>
          <w:sz w:val="28"/>
          <w:szCs w:val="28"/>
          <w:shd w:val="clear" w:color="auto" w:fill="FFFFFF"/>
        </w:rPr>
        <w:t>", альпинистский комплекс "Безенги", экскурсионно-туристские комплексы "Чегемские водопады", "Голубые озера", "Долина Нарзанов", археолого-туристские комплексы "Верхняя Балкария" и "Верхний Чегем".</w:t>
      </w:r>
      <w:r w:rsidR="00651C87">
        <w:rPr>
          <w:rFonts w:ascii="Times New Roman" w:hAnsi="Times New Roman" w:cs="Times New Roman"/>
          <w:sz w:val="28"/>
          <w:szCs w:val="28"/>
          <w:shd w:val="clear" w:color="auto" w:fill="FFFFFF"/>
        </w:rPr>
        <w:t xml:space="preserve"> </w:t>
      </w:r>
      <w:r w:rsidR="00651C87" w:rsidRPr="00651C87">
        <w:rPr>
          <w:rFonts w:ascii="Times New Roman" w:hAnsi="Times New Roman" w:cs="Times New Roman"/>
          <w:sz w:val="28"/>
          <w:szCs w:val="28"/>
          <w:shd w:val="clear" w:color="auto" w:fill="FFFFFF"/>
        </w:rPr>
        <w:t>В последнее время набирают популярность термальные источники в с. Янтарное</w:t>
      </w:r>
      <w:r w:rsidR="00651C87">
        <w:rPr>
          <w:rFonts w:ascii="Times New Roman" w:hAnsi="Times New Roman" w:cs="Times New Roman"/>
          <w:sz w:val="28"/>
          <w:szCs w:val="28"/>
          <w:shd w:val="clear" w:color="auto" w:fill="FFFFFF"/>
        </w:rPr>
        <w:t>,</w:t>
      </w:r>
      <w:r w:rsidR="00651C87" w:rsidRPr="00651C87">
        <w:rPr>
          <w:rFonts w:ascii="Times New Roman" w:hAnsi="Times New Roman" w:cs="Times New Roman"/>
          <w:sz w:val="28"/>
          <w:szCs w:val="28"/>
          <w:shd w:val="clear" w:color="auto" w:fill="FFFFFF"/>
        </w:rPr>
        <w:t xml:space="preserve"> </w:t>
      </w:r>
      <w:proofErr w:type="spellStart"/>
      <w:r w:rsidR="00651C87" w:rsidRPr="00651C87">
        <w:rPr>
          <w:rFonts w:ascii="Times New Roman" w:hAnsi="Times New Roman" w:cs="Times New Roman"/>
          <w:sz w:val="28"/>
          <w:szCs w:val="28"/>
          <w:shd w:val="clear" w:color="auto" w:fill="FFFFFF"/>
        </w:rPr>
        <w:t>Прохладненского</w:t>
      </w:r>
      <w:proofErr w:type="spellEnd"/>
      <w:r w:rsidR="00651C87" w:rsidRPr="00651C87">
        <w:rPr>
          <w:rFonts w:ascii="Times New Roman" w:hAnsi="Times New Roman" w:cs="Times New Roman"/>
          <w:sz w:val="28"/>
          <w:szCs w:val="28"/>
          <w:shd w:val="clear" w:color="auto" w:fill="FFFFFF"/>
        </w:rPr>
        <w:t xml:space="preserve"> </w:t>
      </w:r>
      <w:r w:rsidR="00651C87">
        <w:rPr>
          <w:rFonts w:ascii="Times New Roman" w:hAnsi="Times New Roman" w:cs="Times New Roman"/>
          <w:sz w:val="28"/>
          <w:szCs w:val="28"/>
          <w:shd w:val="clear" w:color="auto" w:fill="FFFFFF"/>
        </w:rPr>
        <w:t xml:space="preserve">муниципального </w:t>
      </w:r>
      <w:r w:rsidR="00651C87" w:rsidRPr="00651C87">
        <w:rPr>
          <w:rFonts w:ascii="Times New Roman" w:hAnsi="Times New Roman" w:cs="Times New Roman"/>
          <w:sz w:val="28"/>
          <w:szCs w:val="28"/>
          <w:shd w:val="clear" w:color="auto" w:fill="FFFFFF"/>
        </w:rPr>
        <w:t xml:space="preserve">района и с. </w:t>
      </w:r>
      <w:proofErr w:type="spellStart"/>
      <w:r w:rsidR="00651C87" w:rsidRPr="00651C87">
        <w:rPr>
          <w:rFonts w:ascii="Times New Roman" w:hAnsi="Times New Roman" w:cs="Times New Roman"/>
          <w:sz w:val="28"/>
          <w:szCs w:val="28"/>
          <w:shd w:val="clear" w:color="auto" w:fill="FFFFFF"/>
        </w:rPr>
        <w:t>Кишпек</w:t>
      </w:r>
      <w:proofErr w:type="spellEnd"/>
      <w:r w:rsidR="00651C87">
        <w:rPr>
          <w:rFonts w:ascii="Times New Roman" w:hAnsi="Times New Roman" w:cs="Times New Roman"/>
          <w:sz w:val="28"/>
          <w:szCs w:val="28"/>
          <w:shd w:val="clear" w:color="auto" w:fill="FFFFFF"/>
        </w:rPr>
        <w:t>,</w:t>
      </w:r>
      <w:r w:rsidR="00651C87" w:rsidRPr="00651C87">
        <w:rPr>
          <w:rFonts w:ascii="Times New Roman" w:hAnsi="Times New Roman" w:cs="Times New Roman"/>
          <w:sz w:val="28"/>
          <w:szCs w:val="28"/>
          <w:shd w:val="clear" w:color="auto" w:fill="FFFFFF"/>
        </w:rPr>
        <w:t xml:space="preserve"> Баксанского </w:t>
      </w:r>
      <w:r w:rsidR="00651C87">
        <w:rPr>
          <w:rFonts w:ascii="Times New Roman" w:hAnsi="Times New Roman" w:cs="Times New Roman"/>
          <w:sz w:val="28"/>
          <w:szCs w:val="28"/>
          <w:shd w:val="clear" w:color="auto" w:fill="FFFFFF"/>
        </w:rPr>
        <w:t xml:space="preserve">муниципального </w:t>
      </w:r>
      <w:r w:rsidR="00651C87" w:rsidRPr="00651C87">
        <w:rPr>
          <w:rFonts w:ascii="Times New Roman" w:hAnsi="Times New Roman" w:cs="Times New Roman"/>
          <w:sz w:val="28"/>
          <w:szCs w:val="28"/>
          <w:shd w:val="clear" w:color="auto" w:fill="FFFFFF"/>
        </w:rPr>
        <w:t>района.</w:t>
      </w:r>
    </w:p>
    <w:p w:rsidR="00431963" w:rsidRDefault="00431963" w:rsidP="007636B0">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Глава Кабардино-Балкарской республики поставил задачу сделать Нальчик лучшей здравницей Р</w:t>
      </w:r>
      <w:r w:rsidR="00E84A19" w:rsidRPr="00C04176">
        <w:rPr>
          <w:rFonts w:ascii="Times New Roman" w:hAnsi="Times New Roman" w:cs="Times New Roman"/>
          <w:sz w:val="28"/>
          <w:szCs w:val="28"/>
        </w:rPr>
        <w:t xml:space="preserve">оссийской </w:t>
      </w:r>
      <w:r w:rsidRPr="00C04176">
        <w:rPr>
          <w:rFonts w:ascii="Times New Roman" w:hAnsi="Times New Roman" w:cs="Times New Roman"/>
          <w:sz w:val="28"/>
          <w:szCs w:val="28"/>
        </w:rPr>
        <w:t>Ф</w:t>
      </w:r>
      <w:r w:rsidR="00E84A19" w:rsidRPr="00C04176">
        <w:rPr>
          <w:rFonts w:ascii="Times New Roman" w:hAnsi="Times New Roman" w:cs="Times New Roman"/>
          <w:sz w:val="28"/>
          <w:szCs w:val="28"/>
        </w:rPr>
        <w:t>едерации</w:t>
      </w:r>
      <w:r w:rsidRPr="00C04176">
        <w:rPr>
          <w:rFonts w:ascii="Times New Roman" w:hAnsi="Times New Roman" w:cs="Times New Roman"/>
          <w:sz w:val="28"/>
          <w:szCs w:val="28"/>
        </w:rPr>
        <w:t>. Об этом Казбек Коков заявил на пленарной сессии «Пространство будущего: Северо-Кавказский макрорегион», которая состоялась на вы</w:t>
      </w:r>
      <w:r w:rsidR="00E84A19" w:rsidRPr="00C04176">
        <w:rPr>
          <w:rFonts w:ascii="Times New Roman" w:hAnsi="Times New Roman" w:cs="Times New Roman"/>
          <w:sz w:val="28"/>
          <w:szCs w:val="28"/>
        </w:rPr>
        <w:t>ставке-форуме «Россия» в Москве в июне 2024 года.</w:t>
      </w:r>
    </w:p>
    <w:p w:rsidR="00651C87" w:rsidRPr="00C04176" w:rsidRDefault="00651C87" w:rsidP="007636B0">
      <w:pPr>
        <w:spacing w:after="0"/>
        <w:ind w:firstLine="709"/>
        <w:jc w:val="both"/>
        <w:rPr>
          <w:rFonts w:ascii="Times New Roman" w:hAnsi="Times New Roman" w:cs="Times New Roman"/>
          <w:sz w:val="28"/>
          <w:szCs w:val="28"/>
        </w:rPr>
      </w:pPr>
      <w:r w:rsidRPr="00651C87">
        <w:rPr>
          <w:rFonts w:ascii="Times New Roman" w:hAnsi="Times New Roman" w:cs="Times New Roman"/>
          <w:sz w:val="28"/>
          <w:szCs w:val="28"/>
        </w:rPr>
        <w:t>Согласно Стратегии социально-экономического развития КБР до 2040 года и Стратегии развития туризма на территории КБР до 2035 года одним из основных направлений развития туристско-рекреационного комплекса республики определено развитие инфраструктуры курорта федерального значения Нальчик, в том числе санаторно-курортного комплекса.</w:t>
      </w:r>
    </w:p>
    <w:p w:rsidR="00C04176" w:rsidRP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Богатые традиции санаторно-курортного обслуживания населения и восстановительной терапии курорта Нальчик насчитывают более 80 лет в качестве общероссийской здравницы.</w:t>
      </w:r>
    </w:p>
    <w:p w:rsid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Уникальные климатические условия, а также наличие большого количества эффективных природных лечебных факторов ставят курорт Нальчик на один уровень со всемирно известными курортными центрами Европы.</w:t>
      </w:r>
    </w:p>
    <w:p w:rsid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 xml:space="preserve">АО «Курорт «Нальчик», как акционерное общество, создано в 1998 году. Основным видом деятельности общества является оказание санаторно-курортных услуг. </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 xml:space="preserve">В уставном капитале АО «Курорт «Нальчик» доля собственности КБР составляет 74,9%, профсоюзов КБР - 15% и профсоюзов Российской Федерации - 10,1 %. </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АО «Курорт «Нальчик» в настоящее время имеет 100% долевое участие в 3 обществах с ограниченной ответственностью – ООО «Санаторий «Маяк», ООО «Санаторий «Горный Родник» и ООО «Санаторий «Грушевая Роща».</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 xml:space="preserve">В целях эффективного и прибыльного функционирования организаций системы Курорта принимаются меры по повышению уровня загрузки, повышению качества оказываемых услуг отдыхающим, а также обновлению материально-технической базы санаторного комплекса. </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 xml:space="preserve">В рамках реализации указанных мер в течение 2024 года проведена работа по капитальному и текущему ремонту части объектов системы Курорта «Нальчик», приобретено новое медицинское оборудование, мебель, лифты, мягкий инвентарь, возводится новое здание бассейна «Санатория «Грушевая роща», осуществляется капитальный ремонт и оснащение нового, современного лечебного отделения «Санатория «Горный родник» на общую сумму более 63 млн. рублей. </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Годовой объем выручки от основной деятельности головного предприятия и дочерних обществ увеличился с 259,0 млн. рублей в 2021 году, до 516,0 млн. рублей в 2024 году (</w:t>
      </w:r>
      <w:proofErr w:type="spellStart"/>
      <w:r w:rsidRPr="002537C8">
        <w:rPr>
          <w:rFonts w:ascii="Times New Roman" w:hAnsi="Times New Roman" w:cs="Times New Roman"/>
          <w:sz w:val="28"/>
          <w:szCs w:val="28"/>
        </w:rPr>
        <w:t>т.о</w:t>
      </w:r>
      <w:proofErr w:type="spellEnd"/>
      <w:r w:rsidRPr="002537C8">
        <w:rPr>
          <w:rFonts w:ascii="Times New Roman" w:hAnsi="Times New Roman" w:cs="Times New Roman"/>
          <w:sz w:val="28"/>
          <w:szCs w:val="28"/>
        </w:rPr>
        <w:t>. прирост за 3 года в 2 раза).</w:t>
      </w:r>
    </w:p>
    <w:p w:rsidR="002537C8" w:rsidRPr="002537C8" w:rsidRDefault="00B967A0" w:rsidP="002537C8">
      <w:pPr>
        <w:spacing w:after="0"/>
        <w:ind w:firstLine="709"/>
        <w:jc w:val="both"/>
        <w:rPr>
          <w:rFonts w:ascii="Times New Roman" w:hAnsi="Times New Roman" w:cs="Times New Roman"/>
          <w:sz w:val="28"/>
          <w:szCs w:val="28"/>
        </w:rPr>
      </w:pPr>
      <w:r>
        <w:rPr>
          <w:rFonts w:ascii="Times New Roman" w:hAnsi="Times New Roman" w:cs="Times New Roman"/>
          <w:sz w:val="28"/>
          <w:szCs w:val="28"/>
        </w:rPr>
        <w:t>На базе курорта</w:t>
      </w:r>
      <w:r w:rsidR="002537C8" w:rsidRPr="002537C8">
        <w:rPr>
          <w:rFonts w:ascii="Times New Roman" w:hAnsi="Times New Roman" w:cs="Times New Roman"/>
          <w:sz w:val="28"/>
          <w:szCs w:val="28"/>
        </w:rPr>
        <w:t xml:space="preserve"> в 2024 году оздоровлено порядка 15000 человек. Отработано 292 тыс. койко-дней. Т.е. среднее пребывание в санаториях одного человека составляет почти 20 дней. В настоящее время принятыми мерами АО «Курорт «Нальчик» обеспечена полная загрузка указанных санаториев в 2025 году. В текущем году на базе санаториев ожидается порядка 10 тысяч отдыхающих только из города Москвы. За обозначенный период АО «Курорт «Нальчик» выплатило учредителям дивиденды в размере 65 млн. рублей.</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 xml:space="preserve">Кроме того, АО «Курорт «Нальчик» приняло активное участие сначала в оздоровлении детей из Херсонской области, затем в размещении беженцев из Херсонской области и Палестины, которым созданы максимально комфортные условия пребывания. В настоящее время на базе головного общества размещается 61 беженец из Палестины, в санатории «Маяк» - 37 беженца из Палестины, в санатории «Горный родник» - 13 беженцев из Херсонской области.  </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 xml:space="preserve">По поручению Главы Кабардино-Балкарской Республики К.В. </w:t>
      </w:r>
      <w:proofErr w:type="spellStart"/>
      <w:r w:rsidRPr="002537C8">
        <w:rPr>
          <w:rFonts w:ascii="Times New Roman" w:hAnsi="Times New Roman" w:cs="Times New Roman"/>
          <w:sz w:val="28"/>
          <w:szCs w:val="28"/>
        </w:rPr>
        <w:t>Кокова</w:t>
      </w:r>
      <w:proofErr w:type="spellEnd"/>
      <w:r w:rsidRPr="002537C8">
        <w:rPr>
          <w:rFonts w:ascii="Times New Roman" w:hAnsi="Times New Roman" w:cs="Times New Roman"/>
          <w:sz w:val="28"/>
          <w:szCs w:val="28"/>
        </w:rPr>
        <w:t xml:space="preserve">, в целях эффективного использования неиспользуемых объектов недвижимости Курорта, на базе имущества бывшего детского санатория «Комсомолец» вновь создано ООО «Детский оздоровительный лагерь «Комсомолец». При создании в уставный капитал общества внесено недвижимое имущество и земельный участок на общую сумму 316,0 млн. руб., а также денежные средства в размере 120,0 млн. руб. для последующего осуществления капитального ремонта объектов. В настоящее время утверждена проектная документация по капитальному ремонту объектов санатория, подрядчиком в рамках заключенного контракта осуществляются необходимые работы. Завершение работ и ввод в эксплуатацию обновленных зданий планируется до конца текущего года. Учреждение рассчитано на единовременный прием до 200 детей, в том числе будут созданы условия для комфортного размещения и пребывания детей с ограниченными возможностями. </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С начала текущего года санатории системы Курорта Нальчик активно принимают отдыхающих благодаря эффективно проведенной работе по обеспечению загрузки. Заключенные контракты при качественном их исполнении позволяют прогнозировать увеличение основных показателей наших санаториев в 2025 году.</w:t>
      </w:r>
    </w:p>
    <w:p w:rsidR="002537C8" w:rsidRPr="002537C8" w:rsidRDefault="002537C8" w:rsidP="002537C8">
      <w:pPr>
        <w:spacing w:after="0"/>
        <w:ind w:firstLine="709"/>
        <w:jc w:val="both"/>
        <w:rPr>
          <w:rFonts w:ascii="Times New Roman" w:hAnsi="Times New Roman" w:cs="Times New Roman"/>
          <w:sz w:val="28"/>
          <w:szCs w:val="28"/>
        </w:rPr>
      </w:pPr>
      <w:r w:rsidRPr="002537C8">
        <w:rPr>
          <w:rFonts w:ascii="Times New Roman" w:hAnsi="Times New Roman" w:cs="Times New Roman"/>
          <w:sz w:val="28"/>
          <w:szCs w:val="28"/>
        </w:rPr>
        <w:t>Наряду с задачами достижения финансовых результатов АО «Курорт «Нальчик» уделяет большое внимание принятию активного участия в выполнении крайне важных и актуальных общегосударственных задач – в частности, на базе АО «Курорт «Нальчик» на безвозмездной основе размещаются и питаются граждане РФ, прибывающие в нашу республику для заключения контракта с Министерством обороны РФ в целях дальнейшей службы в зоне СВО. Как правило, с даты прибытия, прохождения медкомиссии, заключения контракта и убытия данные лица пребывают у нас на протяжении 3-5 дней. Таким образом, с августа 2024 года АО «Курорт «Нальчик» приняло порядка 70 человек.</w:t>
      </w:r>
    </w:p>
    <w:p w:rsidR="00C04176" w:rsidRP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Курорт Нальчик является бальнеогрязевым и горноклиматическим курортом со специализацией медицинского профиля по лечению и профилактике болезней системы кровообращения, нервной системы, костно-мышечной системы и соединительной ткани, органов пищеварения, мочеполовой системы, болезней эндокринной системы, расстройств питания и нарушений обмена веществ, а также болезней кожи и подкожной клетчатки.</w:t>
      </w:r>
    </w:p>
    <w:p w:rsidR="00AF3117" w:rsidRPr="00C04176" w:rsidRDefault="00C04176" w:rsidP="00AF3117">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 xml:space="preserve">Основные средства лечения на курорте: климатотерапия, бальнеотерапия (более 10 минеральных источников и скважин: </w:t>
      </w:r>
      <w:proofErr w:type="spellStart"/>
      <w:r w:rsidRPr="00C04176">
        <w:rPr>
          <w:rFonts w:ascii="Times New Roman" w:hAnsi="Times New Roman" w:cs="Times New Roman"/>
          <w:sz w:val="28"/>
          <w:szCs w:val="28"/>
        </w:rPr>
        <w:t>йодо</w:t>
      </w:r>
      <w:proofErr w:type="spellEnd"/>
      <w:r w:rsidRPr="00C04176">
        <w:rPr>
          <w:rFonts w:ascii="Times New Roman" w:hAnsi="Times New Roman" w:cs="Times New Roman"/>
          <w:sz w:val="28"/>
          <w:szCs w:val="28"/>
        </w:rPr>
        <w:t>-бромные, азотно-термальные, сероводородные наружного применения, гидрокарбонатно-натриевая питьевая), грязелечение (</w:t>
      </w:r>
      <w:proofErr w:type="spellStart"/>
      <w:r w:rsidRPr="00C04176">
        <w:rPr>
          <w:rFonts w:ascii="Times New Roman" w:hAnsi="Times New Roman" w:cs="Times New Roman"/>
          <w:sz w:val="28"/>
          <w:szCs w:val="28"/>
        </w:rPr>
        <w:t>пелоидотерапия</w:t>
      </w:r>
      <w:proofErr w:type="spellEnd"/>
      <w:r w:rsidRPr="00C04176">
        <w:rPr>
          <w:rFonts w:ascii="Times New Roman" w:hAnsi="Times New Roman" w:cs="Times New Roman"/>
          <w:sz w:val="28"/>
          <w:szCs w:val="28"/>
        </w:rPr>
        <w:t xml:space="preserve">) с использованием всемирно известной иловой грязи </w:t>
      </w:r>
      <w:proofErr w:type="spellStart"/>
      <w:r w:rsidRPr="00C04176">
        <w:rPr>
          <w:rFonts w:ascii="Times New Roman" w:hAnsi="Times New Roman" w:cs="Times New Roman"/>
          <w:sz w:val="28"/>
          <w:szCs w:val="28"/>
        </w:rPr>
        <w:t>Тамбуканского</w:t>
      </w:r>
      <w:proofErr w:type="spellEnd"/>
      <w:r w:rsidRPr="00C04176">
        <w:rPr>
          <w:rFonts w:ascii="Times New Roman" w:hAnsi="Times New Roman" w:cs="Times New Roman"/>
          <w:sz w:val="28"/>
          <w:szCs w:val="28"/>
        </w:rPr>
        <w:t xml:space="preserve"> озера, </w:t>
      </w:r>
      <w:proofErr w:type="spellStart"/>
      <w:r w:rsidRPr="00C04176">
        <w:rPr>
          <w:rFonts w:ascii="Times New Roman" w:hAnsi="Times New Roman" w:cs="Times New Roman"/>
          <w:sz w:val="28"/>
          <w:szCs w:val="28"/>
        </w:rPr>
        <w:t>парафино-нафталановое</w:t>
      </w:r>
      <w:proofErr w:type="spellEnd"/>
      <w:r w:rsidRPr="00C04176">
        <w:rPr>
          <w:rFonts w:ascii="Times New Roman" w:hAnsi="Times New Roman" w:cs="Times New Roman"/>
          <w:sz w:val="28"/>
          <w:szCs w:val="28"/>
        </w:rPr>
        <w:t xml:space="preserve"> лечение, </w:t>
      </w:r>
      <w:proofErr w:type="spellStart"/>
      <w:r w:rsidRPr="00C04176">
        <w:rPr>
          <w:rFonts w:ascii="Times New Roman" w:hAnsi="Times New Roman" w:cs="Times New Roman"/>
          <w:sz w:val="28"/>
          <w:szCs w:val="28"/>
        </w:rPr>
        <w:t>гидрокинезотерапия</w:t>
      </w:r>
      <w:proofErr w:type="spellEnd"/>
      <w:r w:rsidRPr="00C04176">
        <w:rPr>
          <w:rFonts w:ascii="Times New Roman" w:hAnsi="Times New Roman" w:cs="Times New Roman"/>
          <w:sz w:val="28"/>
          <w:szCs w:val="28"/>
        </w:rPr>
        <w:t xml:space="preserve"> (комплекс физических упражнений на минеральной воде), диетотерапия, терренкур </w:t>
      </w:r>
      <w:r w:rsidR="00AF3117" w:rsidRPr="00C04176">
        <w:rPr>
          <w:rFonts w:ascii="Times New Roman" w:hAnsi="Times New Roman" w:cs="Times New Roman"/>
          <w:sz w:val="28"/>
          <w:szCs w:val="28"/>
        </w:rPr>
        <w:t>(дозированная ход</w:t>
      </w:r>
      <w:r w:rsidR="00AF3117">
        <w:rPr>
          <w:rFonts w:ascii="Times New Roman" w:hAnsi="Times New Roman" w:cs="Times New Roman"/>
          <w:sz w:val="28"/>
          <w:szCs w:val="28"/>
        </w:rPr>
        <w:t>ьба по оборудованному маршруту)</w:t>
      </w:r>
      <w:r w:rsidR="00AF3117" w:rsidRPr="00AF3117">
        <w:t xml:space="preserve"> </w:t>
      </w:r>
      <w:r w:rsidR="00AF3117" w:rsidRPr="00AF3117">
        <w:rPr>
          <w:rFonts w:ascii="Times New Roman" w:hAnsi="Times New Roman" w:cs="Times New Roman"/>
          <w:sz w:val="28"/>
          <w:szCs w:val="28"/>
        </w:rPr>
        <w:t xml:space="preserve">по живописным аллеям и тропам парка, переходящим по маршруту здоровья «1000 ступенек» в лесную зону </w:t>
      </w:r>
      <w:proofErr w:type="spellStart"/>
      <w:r w:rsidR="00AF3117" w:rsidRPr="00AF3117">
        <w:rPr>
          <w:rFonts w:ascii="Times New Roman" w:hAnsi="Times New Roman" w:cs="Times New Roman"/>
          <w:sz w:val="28"/>
          <w:szCs w:val="28"/>
        </w:rPr>
        <w:t>Кизиловки</w:t>
      </w:r>
      <w:proofErr w:type="spellEnd"/>
      <w:r w:rsidR="00AF3117" w:rsidRPr="00AF3117">
        <w:rPr>
          <w:rFonts w:ascii="Times New Roman" w:hAnsi="Times New Roman" w:cs="Times New Roman"/>
          <w:sz w:val="28"/>
          <w:szCs w:val="28"/>
        </w:rPr>
        <w:t xml:space="preserve"> и </w:t>
      </w:r>
      <w:proofErr w:type="spellStart"/>
      <w:r w:rsidR="00AF3117" w:rsidRPr="00AF3117">
        <w:rPr>
          <w:rFonts w:ascii="Times New Roman" w:hAnsi="Times New Roman" w:cs="Times New Roman"/>
          <w:sz w:val="28"/>
          <w:szCs w:val="28"/>
        </w:rPr>
        <w:t>Нартии</w:t>
      </w:r>
      <w:proofErr w:type="spellEnd"/>
      <w:r w:rsidR="00AF3117" w:rsidRPr="00AF3117">
        <w:rPr>
          <w:rFonts w:ascii="Times New Roman" w:hAnsi="Times New Roman" w:cs="Times New Roman"/>
          <w:sz w:val="28"/>
          <w:szCs w:val="28"/>
        </w:rPr>
        <w:t>.</w:t>
      </w:r>
    </w:p>
    <w:p w:rsidR="00C04176" w:rsidRP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На территории курорта функционирует питьевая галерея «Источник «Нальчик» где можно попробовать различные виды минеральной воды и взять ее с собой.</w:t>
      </w:r>
    </w:p>
    <w:p w:rsidR="00C04176" w:rsidRP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На сегодняшний день развитие санаторно-курортного комплекса как отдельной отрасли в сфере предоставления населению лечебно-оздоровительных услуг и повышение инвестиционной привлекательности сектора являются одними из приоритетных задач социально-экономического развития</w:t>
      </w:r>
      <w:r w:rsidRPr="00C04176">
        <w:rPr>
          <w:rFonts w:ascii="Times New Roman" w:hAnsi="Times New Roman" w:cs="Times New Roman"/>
          <w:sz w:val="28"/>
          <w:szCs w:val="28"/>
        </w:rPr>
        <w:tab/>
        <w:t>Кабардино-Балкарской Республики.</w:t>
      </w:r>
    </w:p>
    <w:p w:rsid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 xml:space="preserve">Санаторно-курортный комплекс республики насчитывает 21 учреждение (в том числе 6 частных и 3 ведомственных санатория). Совокупный коечный фонд санаториев составляет порядка 5 000 мест, что соответствует 25% от общего числа мест в коллективных средствах размещения КБР. Также, действует АО «Водолечебница», предоставляющая большую часть санаторных услуг без размещения, что особенно удобно для жителей </w:t>
      </w:r>
      <w:r w:rsidR="00AF3117">
        <w:rPr>
          <w:rFonts w:ascii="Times New Roman" w:hAnsi="Times New Roman" w:cs="Times New Roman"/>
          <w:sz w:val="28"/>
          <w:szCs w:val="28"/>
        </w:rPr>
        <w:t xml:space="preserve">и гостей </w:t>
      </w:r>
      <w:r w:rsidRPr="00C04176">
        <w:rPr>
          <w:rFonts w:ascii="Times New Roman" w:hAnsi="Times New Roman" w:cs="Times New Roman"/>
          <w:sz w:val="28"/>
          <w:szCs w:val="28"/>
        </w:rPr>
        <w:t>республики.</w:t>
      </w:r>
      <w:r w:rsidR="00AF3117" w:rsidRPr="00AF3117">
        <w:t xml:space="preserve"> </w:t>
      </w:r>
      <w:r w:rsidR="00AF3117" w:rsidRPr="00AF3117">
        <w:rPr>
          <w:rFonts w:ascii="Times New Roman" w:hAnsi="Times New Roman" w:cs="Times New Roman"/>
          <w:sz w:val="28"/>
          <w:szCs w:val="28"/>
        </w:rPr>
        <w:t>Гости столицы не ограничиваются санаториями, останавливаясь в гостиницах, профилакториях и домах отдыха. Некоторые из мест размещения не имеют своей лечебной базы, но Водолечебница готова всем предложить полный курс лечения по весьма приятному прейскуранту.</w:t>
      </w:r>
    </w:p>
    <w:p w:rsidR="00493E52" w:rsidRDefault="00493E52" w:rsidP="00493E52">
      <w:pPr>
        <w:spacing w:after="0" w:line="240" w:lineRule="auto"/>
        <w:ind w:firstLine="709"/>
        <w:jc w:val="both"/>
        <w:rPr>
          <w:rFonts w:ascii="Times New Roman" w:hAnsi="Times New Roman" w:cs="Times New Roman"/>
          <w:sz w:val="28"/>
          <w:szCs w:val="28"/>
        </w:rPr>
      </w:pPr>
      <w:r w:rsidRPr="00493E52">
        <w:rPr>
          <w:rFonts w:ascii="Times New Roman" w:hAnsi="Times New Roman" w:cs="Times New Roman"/>
          <w:sz w:val="28"/>
          <w:szCs w:val="28"/>
        </w:rPr>
        <w:t>Кабардино-Балкария</w:t>
      </w:r>
      <w:r>
        <w:rPr>
          <w:rFonts w:ascii="Times New Roman" w:hAnsi="Times New Roman" w:cs="Times New Roman"/>
          <w:sz w:val="28"/>
          <w:szCs w:val="28"/>
        </w:rPr>
        <w:t xml:space="preserve"> </w:t>
      </w:r>
      <w:r w:rsidRPr="00493E52">
        <w:rPr>
          <w:rFonts w:ascii="Times New Roman" w:hAnsi="Times New Roman" w:cs="Times New Roman"/>
          <w:sz w:val="28"/>
          <w:szCs w:val="28"/>
        </w:rPr>
        <w:t>располагает значительными гидроминеральными ресурсами, которые используются в курортно-оздоровительных целях. На территории республики зарегистрировано свыше 100 проявлений минеральных вод, относящихся к различным их группам. Разведано 8 месторождений лечебных минеральных вод с утверждёнными балансовыми эксплуатационными запасами в количестве 10,835 тыс.</w:t>
      </w:r>
      <w:r>
        <w:rPr>
          <w:rFonts w:ascii="Times New Roman" w:hAnsi="Times New Roman" w:cs="Times New Roman"/>
          <w:sz w:val="28"/>
          <w:szCs w:val="28"/>
        </w:rPr>
        <w:t xml:space="preserve"> </w:t>
      </w:r>
      <w:r w:rsidRPr="00493E52">
        <w:rPr>
          <w:rFonts w:ascii="Times New Roman" w:hAnsi="Times New Roman" w:cs="Times New Roman"/>
          <w:sz w:val="28"/>
          <w:szCs w:val="28"/>
        </w:rPr>
        <w:t xml:space="preserve">м3/сутки. </w:t>
      </w:r>
      <w:r>
        <w:rPr>
          <w:rFonts w:ascii="Times New Roman" w:hAnsi="Times New Roman" w:cs="Times New Roman"/>
          <w:sz w:val="28"/>
          <w:szCs w:val="28"/>
        </w:rPr>
        <w:t>К</w:t>
      </w:r>
      <w:r w:rsidRPr="00493E52">
        <w:rPr>
          <w:rFonts w:ascii="Times New Roman" w:hAnsi="Times New Roman" w:cs="Times New Roman"/>
          <w:sz w:val="28"/>
          <w:szCs w:val="28"/>
        </w:rPr>
        <w:t>урорт «Нальчик» по минеральным ресурсам почти не уступает главном</w:t>
      </w:r>
      <w:r>
        <w:rPr>
          <w:rFonts w:ascii="Times New Roman" w:hAnsi="Times New Roman" w:cs="Times New Roman"/>
          <w:sz w:val="28"/>
          <w:szCs w:val="28"/>
        </w:rPr>
        <w:t>у курорту страны – кластеру Кавказских минеральных вод.</w:t>
      </w:r>
    </w:p>
    <w:p w:rsidR="00493E52" w:rsidRPr="00493E52" w:rsidRDefault="00493E52" w:rsidP="00493E52">
      <w:pPr>
        <w:spacing w:after="0" w:line="240" w:lineRule="auto"/>
        <w:ind w:firstLine="709"/>
        <w:jc w:val="both"/>
        <w:rPr>
          <w:rFonts w:ascii="Times New Roman" w:hAnsi="Times New Roman" w:cs="Times New Roman"/>
          <w:sz w:val="28"/>
          <w:szCs w:val="28"/>
        </w:rPr>
      </w:pPr>
      <w:r w:rsidRPr="00493E52">
        <w:rPr>
          <w:rFonts w:ascii="Times New Roman" w:hAnsi="Times New Roman" w:cs="Times New Roman"/>
          <w:sz w:val="28"/>
          <w:szCs w:val="28"/>
        </w:rPr>
        <w:t xml:space="preserve">На курорте Нальчик для наружного применения используется Белореченская минеральная вода и Нальчикская минеральная вода «Долинск», а для внутреннего – воды </w:t>
      </w:r>
      <w:proofErr w:type="spellStart"/>
      <w:r w:rsidRPr="00493E52">
        <w:rPr>
          <w:rFonts w:ascii="Times New Roman" w:hAnsi="Times New Roman" w:cs="Times New Roman"/>
          <w:sz w:val="28"/>
          <w:szCs w:val="28"/>
        </w:rPr>
        <w:t>Долинских</w:t>
      </w:r>
      <w:proofErr w:type="spellEnd"/>
      <w:r w:rsidRPr="00493E52">
        <w:rPr>
          <w:rFonts w:ascii="Times New Roman" w:hAnsi="Times New Roman" w:cs="Times New Roman"/>
          <w:sz w:val="28"/>
          <w:szCs w:val="28"/>
        </w:rPr>
        <w:t xml:space="preserve"> источников. Особо эффективное лечение водами наблюдается в сочетании с лечебной грязью из </w:t>
      </w:r>
      <w:proofErr w:type="spellStart"/>
      <w:r w:rsidRPr="00493E52">
        <w:rPr>
          <w:rFonts w:ascii="Times New Roman" w:hAnsi="Times New Roman" w:cs="Times New Roman"/>
          <w:sz w:val="28"/>
          <w:szCs w:val="28"/>
        </w:rPr>
        <w:t>Тамбуканского</w:t>
      </w:r>
      <w:proofErr w:type="spellEnd"/>
      <w:r w:rsidRPr="00493E52">
        <w:rPr>
          <w:rFonts w:ascii="Times New Roman" w:hAnsi="Times New Roman" w:cs="Times New Roman"/>
          <w:sz w:val="28"/>
          <w:szCs w:val="28"/>
        </w:rPr>
        <w:t xml:space="preserve"> озера, грязевые отложения которого относятся к лечебным иловым высокоминерализованным </w:t>
      </w:r>
      <w:proofErr w:type="spellStart"/>
      <w:r w:rsidRPr="00493E52">
        <w:rPr>
          <w:rFonts w:ascii="Times New Roman" w:hAnsi="Times New Roman" w:cs="Times New Roman"/>
          <w:sz w:val="28"/>
          <w:szCs w:val="28"/>
        </w:rPr>
        <w:t>сильносульфидным</w:t>
      </w:r>
      <w:proofErr w:type="spellEnd"/>
      <w:r w:rsidRPr="00493E52">
        <w:rPr>
          <w:rFonts w:ascii="Times New Roman" w:hAnsi="Times New Roman" w:cs="Times New Roman"/>
          <w:sz w:val="28"/>
          <w:szCs w:val="28"/>
        </w:rPr>
        <w:t xml:space="preserve"> грязям континентальных водоёмов. Их бальнеологическая ценность обусловлены хорошими </w:t>
      </w:r>
      <w:proofErr w:type="spellStart"/>
      <w:r w:rsidRPr="00493E52">
        <w:rPr>
          <w:rFonts w:ascii="Times New Roman" w:hAnsi="Times New Roman" w:cs="Times New Roman"/>
          <w:sz w:val="28"/>
          <w:szCs w:val="28"/>
        </w:rPr>
        <w:t>вязкопластичными</w:t>
      </w:r>
      <w:proofErr w:type="spellEnd"/>
      <w:r w:rsidRPr="00493E52">
        <w:rPr>
          <w:rFonts w:ascii="Times New Roman" w:hAnsi="Times New Roman" w:cs="Times New Roman"/>
          <w:sz w:val="28"/>
          <w:szCs w:val="28"/>
        </w:rPr>
        <w:t xml:space="preserve"> и тепловыми свойствами, высоким содержанием сульфидов железа и водорастворимых солей.</w:t>
      </w:r>
    </w:p>
    <w:p w:rsidR="00493E52" w:rsidRPr="00493E52" w:rsidRDefault="00493E52" w:rsidP="00493E52">
      <w:pPr>
        <w:spacing w:after="0"/>
        <w:ind w:firstLine="709"/>
        <w:jc w:val="both"/>
        <w:rPr>
          <w:rFonts w:ascii="Times New Roman" w:hAnsi="Times New Roman" w:cs="Times New Roman"/>
          <w:sz w:val="28"/>
          <w:szCs w:val="28"/>
        </w:rPr>
      </w:pPr>
      <w:r w:rsidRPr="00493E52">
        <w:rPr>
          <w:rFonts w:ascii="Times New Roman" w:hAnsi="Times New Roman" w:cs="Times New Roman"/>
          <w:sz w:val="28"/>
          <w:szCs w:val="28"/>
        </w:rPr>
        <w:t xml:space="preserve">Обеспечивает санаторно-курортные учреждения природными ресурсами путем бесперебойной подачи минеральной воды ГП КБР «Гидрогеологическая </w:t>
      </w:r>
      <w:proofErr w:type="spellStart"/>
      <w:r w:rsidRPr="00493E52">
        <w:rPr>
          <w:rFonts w:ascii="Times New Roman" w:hAnsi="Times New Roman" w:cs="Times New Roman"/>
          <w:sz w:val="28"/>
          <w:szCs w:val="28"/>
        </w:rPr>
        <w:t>режимно</w:t>
      </w:r>
      <w:proofErr w:type="spellEnd"/>
      <w:r w:rsidRPr="00493E52">
        <w:rPr>
          <w:rFonts w:ascii="Times New Roman" w:hAnsi="Times New Roman" w:cs="Times New Roman"/>
          <w:sz w:val="28"/>
          <w:szCs w:val="28"/>
        </w:rPr>
        <w:t>-эксплуатационная станция».</w:t>
      </w:r>
    </w:p>
    <w:p w:rsidR="00C04176" w:rsidRP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 xml:space="preserve">В настоящее время успешно функционирующими санаториями являются: </w:t>
      </w:r>
      <w:proofErr w:type="spellStart"/>
      <w:r w:rsidRPr="00C04176">
        <w:rPr>
          <w:rFonts w:ascii="Times New Roman" w:hAnsi="Times New Roman" w:cs="Times New Roman"/>
          <w:sz w:val="28"/>
          <w:szCs w:val="28"/>
        </w:rPr>
        <w:t>гостинично</w:t>
      </w:r>
      <w:proofErr w:type="spellEnd"/>
      <w:r w:rsidRPr="00C04176">
        <w:rPr>
          <w:rFonts w:ascii="Times New Roman" w:hAnsi="Times New Roman" w:cs="Times New Roman"/>
          <w:sz w:val="28"/>
          <w:szCs w:val="28"/>
        </w:rPr>
        <w:t>-санаторный комплекс АО «Курорт «Нальчик», ООО «Санатории «Горный родник», ООО «Санаторий «Грушевая роща», ОООО «Санаторий «Маяк», ООО «Санаторий «Вершина», ООО «Санаторий «Кавказ», ООО «Санаторий «Целебные воды», АО «Санаторий «Чайка», АО РЖД - Здоровье «Санаторий «Долина нарзанов», ООО «Санаторий «Голубые Ели», ООО «Санаторий «Долинск», ГУ «Санаторий «Ленинград», ФКУЗ «Санаторий им. С.М. Кирова» ФСИН РФ, ФКУЗ «Санаторий «Нальчик» МВД РФ.</w:t>
      </w:r>
    </w:p>
    <w:p w:rsidR="00C04176" w:rsidRP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В отрасли работает более 1700 врачей и медицинского персонала. Комплекс оздоровительных процедур назначается каждому гостю в зависимости от его физического состояния и имеющихся заболеваний.</w:t>
      </w:r>
    </w:p>
    <w:p w:rsidR="00C04176" w:rsidRP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За последние три года (с 2022 г. по 2024 г.) турпоток в санаторно-курортных учреждениях КБР увеличился на 47 % и составил около 140 тыс. человек.</w:t>
      </w:r>
    </w:p>
    <w:p w:rsidR="00C04176" w:rsidRPr="00C04176" w:rsidRDefault="00C04176" w:rsidP="00C04176">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 xml:space="preserve">В настоящее время основными методами сбыта путевок и формирования клиентской базы является сотрудничество с </w:t>
      </w:r>
      <w:proofErr w:type="spellStart"/>
      <w:r w:rsidRPr="00C04176">
        <w:rPr>
          <w:rFonts w:ascii="Times New Roman" w:hAnsi="Times New Roman" w:cs="Times New Roman"/>
          <w:sz w:val="28"/>
          <w:szCs w:val="28"/>
        </w:rPr>
        <w:t>турагенствами</w:t>
      </w:r>
      <w:proofErr w:type="spellEnd"/>
      <w:r w:rsidRPr="00C04176">
        <w:rPr>
          <w:rFonts w:ascii="Times New Roman" w:hAnsi="Times New Roman" w:cs="Times New Roman"/>
          <w:sz w:val="28"/>
          <w:szCs w:val="28"/>
        </w:rPr>
        <w:t xml:space="preserve"> и Фондами социального страхования граждан. Также, в эпоху новых технологий широко применяется сеть Интернет - это продвижение объектов в социальных сетях, размещение информации на различных системах интернет-бронирования.</w:t>
      </w:r>
    </w:p>
    <w:p w:rsidR="00E84A19" w:rsidRDefault="00E84A19" w:rsidP="00E84A19">
      <w:pPr>
        <w:spacing w:after="0"/>
        <w:ind w:firstLine="709"/>
        <w:jc w:val="both"/>
        <w:rPr>
          <w:rFonts w:ascii="Times New Roman" w:hAnsi="Times New Roman" w:cs="Times New Roman"/>
          <w:sz w:val="28"/>
          <w:szCs w:val="28"/>
        </w:rPr>
      </w:pPr>
      <w:r w:rsidRPr="00C04176">
        <w:rPr>
          <w:rFonts w:ascii="Times New Roman" w:hAnsi="Times New Roman" w:cs="Times New Roman"/>
          <w:sz w:val="28"/>
          <w:szCs w:val="28"/>
        </w:rPr>
        <w:t xml:space="preserve">Разработан мастер-план развития курорта. Открылись 9 новых гостиниц, строятся 5 современных отелей. Инвесторами в строительство и реновацию объектов индустрии гостеприимства и сервиса вложено более 1,5 миллиарда рублей. Сейчас общее количество номерного фонда в столице региона - 6 839 койко-мест. До 2030 года планируется довести его до 10 тысяч койко-мест. Также в городе активно создается рекреационная инфраструктура. За 5 лет более 5 миллиардов рублей направлено на благоустройство общественных пространств, ремонт улиц, дорог. Для инвесторов созданы благоприятные условия: административная и инфраструктурная поддержка, госгарантии, налоговые льготы и многое другое. </w:t>
      </w:r>
    </w:p>
    <w:p w:rsidR="008C7758" w:rsidRPr="008C7758" w:rsidRDefault="008C7758" w:rsidP="008C7758">
      <w:pPr>
        <w:spacing w:after="0"/>
        <w:ind w:firstLine="709"/>
        <w:jc w:val="both"/>
        <w:rPr>
          <w:rFonts w:ascii="Times New Roman" w:hAnsi="Times New Roman" w:cs="Times New Roman"/>
          <w:sz w:val="28"/>
          <w:szCs w:val="28"/>
        </w:rPr>
      </w:pPr>
      <w:r w:rsidRPr="008C7758">
        <w:rPr>
          <w:rFonts w:ascii="Times New Roman" w:hAnsi="Times New Roman" w:cs="Times New Roman"/>
          <w:sz w:val="28"/>
          <w:szCs w:val="28"/>
        </w:rPr>
        <w:t>Согласно информации АО «Корпорация развития Кабардино-Балкарской Республики» по состоянию на 1 июля 2025 года в республике реализуются и планируются к реализации до 2030 года 19 инвестиционных проектов, которые позволят провести модернизацию материально-технической базы санаторно-курортного комплекса Кабардино-Балкарии для предоставления конкурентоспособных услуг по оздоровительному туризму.</w:t>
      </w:r>
    </w:p>
    <w:p w:rsidR="008C7758" w:rsidRPr="008C7758" w:rsidRDefault="008C7758" w:rsidP="008C7758">
      <w:pPr>
        <w:spacing w:after="0"/>
        <w:ind w:firstLine="709"/>
        <w:jc w:val="both"/>
        <w:rPr>
          <w:rFonts w:ascii="Times New Roman" w:hAnsi="Times New Roman" w:cs="Times New Roman"/>
          <w:sz w:val="28"/>
          <w:szCs w:val="28"/>
        </w:rPr>
      </w:pPr>
      <w:r w:rsidRPr="008C7758">
        <w:rPr>
          <w:rFonts w:ascii="Times New Roman" w:hAnsi="Times New Roman" w:cs="Times New Roman"/>
          <w:sz w:val="28"/>
          <w:szCs w:val="28"/>
        </w:rPr>
        <w:t xml:space="preserve">Среди них – строительство многофункционального гостиничного комплекса на Голубых озёрах, строительство культурно-развлекательного центра «Голубые озёра», строительство на территории бывшего санатория «Огонёк» всесезонного круглогодичного санаторно-оздоровительного комплекса с уровнем сервиса обслуживания 4 звезды, модернизация инфраструктуры курорта «Эльбрус», строительство на базе санатория «Терек» </w:t>
      </w:r>
      <w:proofErr w:type="spellStart"/>
      <w:r w:rsidRPr="008C7758">
        <w:rPr>
          <w:rFonts w:ascii="Times New Roman" w:hAnsi="Times New Roman" w:cs="Times New Roman"/>
          <w:sz w:val="28"/>
          <w:szCs w:val="28"/>
        </w:rPr>
        <w:t>пятизвездночного</w:t>
      </w:r>
      <w:proofErr w:type="spellEnd"/>
      <w:r w:rsidRPr="008C7758">
        <w:rPr>
          <w:rFonts w:ascii="Times New Roman" w:hAnsi="Times New Roman" w:cs="Times New Roman"/>
          <w:sz w:val="28"/>
          <w:szCs w:val="28"/>
        </w:rPr>
        <w:t xml:space="preserve"> отеля «DU LUART», апарт-отеля «Нальчик», бутик-отеля «SUTRA», строительство на базе санатория «Нарзан» лечебно-оздоровительного центра «Вита-Нова», строительство бутик-отеля «MARKO», гостиничного комплекса 5 звёзд «OSON HOTEL NALCHIK», нового корпуса санатория «Долина Нарзанов» и др.</w:t>
      </w:r>
    </w:p>
    <w:p w:rsidR="008C7758" w:rsidRPr="008C7758" w:rsidRDefault="008C7758" w:rsidP="008C7758">
      <w:pPr>
        <w:spacing w:after="0"/>
        <w:ind w:firstLine="709"/>
        <w:jc w:val="both"/>
        <w:rPr>
          <w:rFonts w:ascii="Times New Roman" w:hAnsi="Times New Roman" w:cs="Times New Roman"/>
          <w:sz w:val="28"/>
          <w:szCs w:val="28"/>
        </w:rPr>
      </w:pPr>
      <w:r w:rsidRPr="008C7758">
        <w:rPr>
          <w:rFonts w:ascii="Times New Roman" w:hAnsi="Times New Roman" w:cs="Times New Roman"/>
          <w:sz w:val="28"/>
          <w:szCs w:val="28"/>
        </w:rPr>
        <w:t>Реализация представленных проектов внесёт существенный вклад в оздоровление населения и экономическое развитие республики, будет способствовать более эффективному использованию туристско-рекреационного и санаторно-курортного потенциала Кабардино-Балкарии.</w:t>
      </w:r>
    </w:p>
    <w:p w:rsidR="008C7758" w:rsidRDefault="008C7758" w:rsidP="008C7758">
      <w:pPr>
        <w:spacing w:after="0"/>
        <w:ind w:firstLine="709"/>
        <w:jc w:val="both"/>
        <w:rPr>
          <w:rFonts w:ascii="Times New Roman" w:hAnsi="Times New Roman" w:cs="Times New Roman"/>
          <w:sz w:val="28"/>
          <w:szCs w:val="28"/>
        </w:rPr>
      </w:pPr>
      <w:r w:rsidRPr="008C7758">
        <w:rPr>
          <w:rFonts w:ascii="Times New Roman" w:hAnsi="Times New Roman" w:cs="Times New Roman"/>
          <w:sz w:val="28"/>
          <w:szCs w:val="28"/>
        </w:rPr>
        <w:t xml:space="preserve"> По прогнозам, к 2030 году турпоток в Кабардино-Балкарию достигнет 2,5 миллиона туристов в год, а доля отрасли в структуре ВРП достигнет 8%. Планируется, что и турпоток на курорт «Нальчик» к 2030 году увеличится до 400 тысяч туристов в год.</w:t>
      </w:r>
    </w:p>
    <w:p w:rsidR="00D60D13" w:rsidRDefault="00D60D13" w:rsidP="00D60D13">
      <w:pPr>
        <w:spacing w:after="0"/>
        <w:ind w:firstLine="709"/>
        <w:jc w:val="both"/>
        <w:rPr>
          <w:rFonts w:ascii="Times New Roman" w:hAnsi="Times New Roman" w:cs="Times New Roman"/>
          <w:sz w:val="28"/>
          <w:szCs w:val="28"/>
        </w:rPr>
      </w:pPr>
      <w:r w:rsidRPr="00D60D13">
        <w:rPr>
          <w:rFonts w:ascii="Times New Roman" w:hAnsi="Times New Roman" w:cs="Times New Roman"/>
          <w:sz w:val="28"/>
          <w:szCs w:val="28"/>
        </w:rPr>
        <w:t>Вместе с тем</w:t>
      </w:r>
      <w:r w:rsidR="008E6D5E">
        <w:rPr>
          <w:rFonts w:ascii="Times New Roman" w:hAnsi="Times New Roman" w:cs="Times New Roman"/>
          <w:sz w:val="28"/>
          <w:szCs w:val="28"/>
        </w:rPr>
        <w:t>,</w:t>
      </w:r>
      <w:r w:rsidRPr="00D60D13">
        <w:rPr>
          <w:rFonts w:ascii="Times New Roman" w:hAnsi="Times New Roman" w:cs="Times New Roman"/>
          <w:sz w:val="28"/>
          <w:szCs w:val="28"/>
        </w:rPr>
        <w:t xml:space="preserve"> </w:t>
      </w:r>
      <w:r w:rsidR="008E6D5E" w:rsidRPr="008E6D5E">
        <w:rPr>
          <w:rFonts w:ascii="Times New Roman" w:hAnsi="Times New Roman" w:cs="Times New Roman"/>
          <w:sz w:val="28"/>
          <w:szCs w:val="28"/>
        </w:rPr>
        <w:t>анализ состояния санаторно-курортного комплекса Кабардино-Балкарской Республики показал, что большинство санаториев были построены ещё в период с 30-х по 60-е годы XX века и имеют устаревшую материально-техническую базу, требующую капитального ремонта и реконструкции, а также оснащения новым лечебно-диагностиче</w:t>
      </w:r>
      <w:r w:rsidR="008E6D5E">
        <w:rPr>
          <w:rFonts w:ascii="Times New Roman" w:hAnsi="Times New Roman" w:cs="Times New Roman"/>
          <w:sz w:val="28"/>
          <w:szCs w:val="28"/>
        </w:rPr>
        <w:t>ским оборудованием и инвентарём,</w:t>
      </w:r>
      <w:r w:rsidR="008E6D5E" w:rsidRPr="008E6D5E">
        <w:rPr>
          <w:rFonts w:ascii="Times New Roman" w:hAnsi="Times New Roman" w:cs="Times New Roman"/>
          <w:sz w:val="28"/>
          <w:szCs w:val="28"/>
        </w:rPr>
        <w:t xml:space="preserve"> </w:t>
      </w:r>
      <w:r w:rsidRPr="00D60D13">
        <w:rPr>
          <w:rFonts w:ascii="Times New Roman" w:hAnsi="Times New Roman" w:cs="Times New Roman"/>
          <w:sz w:val="28"/>
          <w:szCs w:val="28"/>
        </w:rPr>
        <w:t>продолжительное время не осуществлялись капитальные вложения в объекты туристско-рекреационного и санаторно-курортного комплекса курорта, что привело к физическому и моральному износу инфраструктуры, снижению качества оказываемых услуг и, соответственно, туристического потока.</w:t>
      </w:r>
    </w:p>
    <w:p w:rsidR="008E6D5E" w:rsidRPr="008E6D5E" w:rsidRDefault="008E6D5E" w:rsidP="008E6D5E">
      <w:pPr>
        <w:spacing w:after="0"/>
        <w:ind w:firstLine="709"/>
        <w:jc w:val="both"/>
        <w:rPr>
          <w:rFonts w:ascii="Times New Roman" w:hAnsi="Times New Roman" w:cs="Times New Roman"/>
          <w:sz w:val="28"/>
          <w:szCs w:val="28"/>
        </w:rPr>
      </w:pPr>
      <w:r w:rsidRPr="008E6D5E">
        <w:rPr>
          <w:rFonts w:ascii="Times New Roman" w:hAnsi="Times New Roman" w:cs="Times New Roman"/>
          <w:sz w:val="28"/>
          <w:szCs w:val="28"/>
        </w:rPr>
        <w:t xml:space="preserve">Недостаток финансовых средств не позволяет провести необходимые работы, что препятствует участию в тендерах на оказание услуг на лечение и отдых по социальным путёвкам. Кроме того, этот факт блокирует возможность модернизации материально-технической базы для их </w:t>
      </w:r>
      <w:proofErr w:type="spellStart"/>
      <w:r w:rsidRPr="008E6D5E">
        <w:rPr>
          <w:rFonts w:ascii="Times New Roman" w:hAnsi="Times New Roman" w:cs="Times New Roman"/>
          <w:sz w:val="28"/>
          <w:szCs w:val="28"/>
        </w:rPr>
        <w:t>репозиционирования</w:t>
      </w:r>
      <w:proofErr w:type="spellEnd"/>
      <w:r w:rsidRPr="008E6D5E">
        <w:rPr>
          <w:rFonts w:ascii="Times New Roman" w:hAnsi="Times New Roman" w:cs="Times New Roman"/>
          <w:sz w:val="28"/>
          <w:szCs w:val="28"/>
        </w:rPr>
        <w:t xml:space="preserve"> на более высокие ценовые ниши и качественного обслуживания отдыхающих на курорте. </w:t>
      </w:r>
      <w:r>
        <w:rPr>
          <w:rFonts w:ascii="Times New Roman" w:hAnsi="Times New Roman" w:cs="Times New Roman"/>
          <w:sz w:val="28"/>
          <w:szCs w:val="28"/>
        </w:rPr>
        <w:t xml:space="preserve">Недостаток </w:t>
      </w:r>
      <w:r w:rsidRPr="008E6D5E">
        <w:rPr>
          <w:rFonts w:ascii="Times New Roman" w:hAnsi="Times New Roman" w:cs="Times New Roman"/>
          <w:sz w:val="28"/>
          <w:szCs w:val="28"/>
        </w:rPr>
        <w:t>оборудования и необходимых приспособлений для детей и инвалидов также является препятствием для их качественного обслуживания и пребывания на территории санаторно-курортного комплекса.</w:t>
      </w:r>
    </w:p>
    <w:p w:rsidR="008E6D5E" w:rsidRPr="008E6D5E" w:rsidRDefault="008E6D5E" w:rsidP="008E6D5E">
      <w:pPr>
        <w:spacing w:after="0"/>
        <w:ind w:firstLine="709"/>
        <w:jc w:val="both"/>
        <w:rPr>
          <w:rFonts w:ascii="Times New Roman" w:hAnsi="Times New Roman" w:cs="Times New Roman"/>
          <w:sz w:val="28"/>
          <w:szCs w:val="28"/>
        </w:rPr>
      </w:pPr>
      <w:r w:rsidRPr="008E6D5E">
        <w:rPr>
          <w:rFonts w:ascii="Times New Roman" w:hAnsi="Times New Roman" w:cs="Times New Roman"/>
          <w:sz w:val="28"/>
          <w:szCs w:val="28"/>
        </w:rPr>
        <w:t xml:space="preserve">Часть организаций </w:t>
      </w:r>
      <w:r>
        <w:rPr>
          <w:rFonts w:ascii="Times New Roman" w:hAnsi="Times New Roman" w:cs="Times New Roman"/>
          <w:sz w:val="28"/>
          <w:szCs w:val="28"/>
        </w:rPr>
        <w:t xml:space="preserve">санаторно-курортного комплекса </w:t>
      </w:r>
      <w:r w:rsidRPr="008E6D5E">
        <w:rPr>
          <w:rFonts w:ascii="Times New Roman" w:hAnsi="Times New Roman" w:cs="Times New Roman"/>
          <w:sz w:val="28"/>
          <w:szCs w:val="28"/>
        </w:rPr>
        <w:t>продолжает свою деятельность как медицинские учреждения, рассчитывая привлечь для санаторного лечения фонды промышленных предприятий и личные сбережения граждан, а также средства государственных фондов социального страхования. Другая часть, претендуя на эти же источники финансирования, проводит постепенную реорганизацию своей структуры, реформируя деятельность от предоставления медицинских и лечебных услуг к услугам гостиничного типа.</w:t>
      </w:r>
    </w:p>
    <w:p w:rsidR="008E6D5E" w:rsidRDefault="008E6D5E" w:rsidP="008E6D5E">
      <w:pPr>
        <w:spacing w:after="0"/>
        <w:ind w:firstLine="709"/>
        <w:jc w:val="both"/>
        <w:rPr>
          <w:rFonts w:ascii="Times New Roman" w:hAnsi="Times New Roman" w:cs="Times New Roman"/>
          <w:sz w:val="28"/>
          <w:szCs w:val="28"/>
        </w:rPr>
      </w:pPr>
      <w:r w:rsidRPr="008E6D5E">
        <w:rPr>
          <w:rFonts w:ascii="Times New Roman" w:hAnsi="Times New Roman" w:cs="Times New Roman"/>
          <w:sz w:val="28"/>
          <w:szCs w:val="28"/>
        </w:rPr>
        <w:t>Также практически отсутствует комплексная информационная инфраструктура: полноценные туристские информационные центры, на сайтах которых была бы представлена полная информация по туристско-рекреационному потенциалу региона, с возможностью бронирования комплексных туров или любых отдельных услуг.</w:t>
      </w:r>
    </w:p>
    <w:p w:rsidR="00686D71" w:rsidRPr="00686D71" w:rsidRDefault="00686D71" w:rsidP="00686D71">
      <w:pPr>
        <w:spacing w:after="0"/>
        <w:ind w:firstLine="709"/>
        <w:jc w:val="both"/>
        <w:rPr>
          <w:rFonts w:ascii="Times New Roman" w:hAnsi="Times New Roman" w:cs="Times New Roman"/>
          <w:sz w:val="28"/>
          <w:szCs w:val="28"/>
        </w:rPr>
      </w:pPr>
      <w:r w:rsidRPr="00686D71">
        <w:rPr>
          <w:rFonts w:ascii="Times New Roman" w:hAnsi="Times New Roman" w:cs="Times New Roman"/>
          <w:sz w:val="28"/>
          <w:szCs w:val="28"/>
        </w:rPr>
        <w:t>Мониторинг состояния санаторно-курортного комплекса республики выявил ряд проблемных вопросов, требующих решения:</w:t>
      </w:r>
    </w:p>
    <w:p w:rsidR="00686D71" w:rsidRPr="00686D71" w:rsidRDefault="00686D71" w:rsidP="00686D71">
      <w:pPr>
        <w:spacing w:after="0"/>
        <w:ind w:firstLine="709"/>
        <w:jc w:val="both"/>
        <w:rPr>
          <w:rFonts w:ascii="Times New Roman" w:hAnsi="Times New Roman" w:cs="Times New Roman"/>
          <w:sz w:val="28"/>
          <w:szCs w:val="28"/>
        </w:rPr>
      </w:pPr>
      <w:r w:rsidRPr="00686D71">
        <w:rPr>
          <w:rFonts w:ascii="Times New Roman" w:hAnsi="Times New Roman" w:cs="Times New Roman"/>
          <w:sz w:val="28"/>
          <w:szCs w:val="28"/>
        </w:rPr>
        <w:t>1)</w:t>
      </w:r>
      <w:r w:rsidRPr="00686D71">
        <w:rPr>
          <w:rFonts w:ascii="Times New Roman" w:hAnsi="Times New Roman" w:cs="Times New Roman"/>
          <w:sz w:val="28"/>
          <w:szCs w:val="28"/>
        </w:rPr>
        <w:tab/>
        <w:t>высокая степень износа основных фондов санаториев;</w:t>
      </w:r>
    </w:p>
    <w:p w:rsidR="00686D71" w:rsidRDefault="00686D71" w:rsidP="00686D71">
      <w:pPr>
        <w:spacing w:after="0"/>
        <w:ind w:firstLine="709"/>
        <w:jc w:val="both"/>
        <w:rPr>
          <w:rFonts w:ascii="Times New Roman" w:hAnsi="Times New Roman" w:cs="Times New Roman"/>
          <w:sz w:val="28"/>
          <w:szCs w:val="28"/>
        </w:rPr>
      </w:pPr>
      <w:r w:rsidRPr="00686D71">
        <w:rPr>
          <w:rFonts w:ascii="Times New Roman" w:hAnsi="Times New Roman" w:cs="Times New Roman"/>
          <w:sz w:val="28"/>
          <w:szCs w:val="28"/>
        </w:rPr>
        <w:t>2)</w:t>
      </w:r>
      <w:r w:rsidRPr="00686D71">
        <w:rPr>
          <w:rFonts w:ascii="Times New Roman" w:hAnsi="Times New Roman" w:cs="Times New Roman"/>
          <w:sz w:val="28"/>
          <w:szCs w:val="28"/>
        </w:rPr>
        <w:tab/>
        <w:t xml:space="preserve">неудовлетворительное состояние магистральных линий </w:t>
      </w:r>
      <w:proofErr w:type="spellStart"/>
      <w:r w:rsidRPr="00686D71">
        <w:rPr>
          <w:rFonts w:ascii="Times New Roman" w:hAnsi="Times New Roman" w:cs="Times New Roman"/>
          <w:sz w:val="28"/>
          <w:szCs w:val="28"/>
        </w:rPr>
        <w:t>минералопровода</w:t>
      </w:r>
      <w:proofErr w:type="spellEnd"/>
      <w:r w:rsidRPr="00686D71">
        <w:rPr>
          <w:rFonts w:ascii="Times New Roman" w:hAnsi="Times New Roman" w:cs="Times New Roman"/>
          <w:sz w:val="28"/>
          <w:szCs w:val="28"/>
        </w:rPr>
        <w:t xml:space="preserve"> и как следствие необходимость </w:t>
      </w:r>
      <w:r>
        <w:rPr>
          <w:rFonts w:ascii="Times New Roman" w:hAnsi="Times New Roman" w:cs="Times New Roman"/>
          <w:sz w:val="28"/>
          <w:szCs w:val="28"/>
        </w:rPr>
        <w:t>проведения капитального ремонта</w:t>
      </w:r>
      <w:r w:rsidRPr="00686D71">
        <w:rPr>
          <w:rFonts w:ascii="Times New Roman" w:hAnsi="Times New Roman" w:cs="Times New Roman"/>
          <w:sz w:val="28"/>
          <w:szCs w:val="28"/>
        </w:rPr>
        <w:t xml:space="preserve"> (</w:t>
      </w:r>
      <w:r>
        <w:rPr>
          <w:rFonts w:ascii="Times New Roman" w:hAnsi="Times New Roman" w:cs="Times New Roman"/>
          <w:sz w:val="28"/>
          <w:szCs w:val="28"/>
        </w:rPr>
        <w:t xml:space="preserve">требуется </w:t>
      </w:r>
      <w:r w:rsidRPr="00686D71">
        <w:rPr>
          <w:rFonts w:ascii="Times New Roman" w:hAnsi="Times New Roman" w:cs="Times New Roman"/>
          <w:sz w:val="28"/>
          <w:szCs w:val="28"/>
        </w:rPr>
        <w:t>более 700 млн руб.);</w:t>
      </w:r>
    </w:p>
    <w:p w:rsidR="003A4B77" w:rsidRPr="003A4B77" w:rsidRDefault="003A4B77" w:rsidP="003A4B77">
      <w:pPr>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Pr="003A4B77">
        <w:t xml:space="preserve"> </w:t>
      </w:r>
      <w:r>
        <w:t xml:space="preserve">       </w:t>
      </w:r>
      <w:r>
        <w:rPr>
          <w:rFonts w:ascii="Times New Roman" w:hAnsi="Times New Roman" w:cs="Times New Roman"/>
          <w:sz w:val="28"/>
          <w:szCs w:val="28"/>
        </w:rPr>
        <w:t>обеспечение</w:t>
      </w:r>
      <w:r w:rsidRPr="003A4B77">
        <w:rPr>
          <w:rFonts w:ascii="Times New Roman" w:hAnsi="Times New Roman" w:cs="Times New Roman"/>
          <w:sz w:val="28"/>
          <w:szCs w:val="28"/>
        </w:rPr>
        <w:t xml:space="preserve"> бесперебойного водоснабжения </w:t>
      </w:r>
      <w:r>
        <w:rPr>
          <w:rFonts w:ascii="Times New Roman" w:hAnsi="Times New Roman" w:cs="Times New Roman"/>
          <w:sz w:val="28"/>
          <w:szCs w:val="28"/>
        </w:rPr>
        <w:t>санаториев курорта;</w:t>
      </w:r>
    </w:p>
    <w:p w:rsidR="00686D71" w:rsidRPr="00686D71" w:rsidRDefault="003A4B77" w:rsidP="00686D71">
      <w:pPr>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686D71" w:rsidRPr="00686D71">
        <w:rPr>
          <w:rFonts w:ascii="Times New Roman" w:hAnsi="Times New Roman" w:cs="Times New Roman"/>
          <w:sz w:val="28"/>
          <w:szCs w:val="28"/>
        </w:rPr>
        <w:t>)</w:t>
      </w:r>
      <w:r w:rsidR="00686D71" w:rsidRPr="00686D71">
        <w:rPr>
          <w:rFonts w:ascii="Times New Roman" w:hAnsi="Times New Roman" w:cs="Times New Roman"/>
          <w:sz w:val="28"/>
          <w:szCs w:val="28"/>
        </w:rPr>
        <w:tab/>
        <w:t>наличие высокого процента льготных категорий граждан (детей, пенсионеров, инвалидов) в общем количестве отдыхающих (80%), что обуславливает низкую доходность учреждений;</w:t>
      </w:r>
    </w:p>
    <w:p w:rsidR="00686D71" w:rsidRDefault="003A4B77" w:rsidP="00686D71">
      <w:pPr>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686D71" w:rsidRPr="00686D71">
        <w:rPr>
          <w:rFonts w:ascii="Times New Roman" w:hAnsi="Times New Roman" w:cs="Times New Roman"/>
          <w:sz w:val="28"/>
          <w:szCs w:val="28"/>
        </w:rPr>
        <w:t>)</w:t>
      </w:r>
      <w:r w:rsidR="00686D71" w:rsidRPr="00686D71">
        <w:rPr>
          <w:rFonts w:ascii="Times New Roman" w:hAnsi="Times New Roman" w:cs="Times New Roman"/>
          <w:sz w:val="28"/>
          <w:szCs w:val="28"/>
        </w:rPr>
        <w:tab/>
        <w:t xml:space="preserve">отсутствие льготных условий для осуществления деятельности (в части налоговых послаблений), в т.ч. льготной системы кредитования </w:t>
      </w:r>
      <w:r w:rsidR="00686D71">
        <w:rPr>
          <w:rFonts w:ascii="Times New Roman" w:hAnsi="Times New Roman" w:cs="Times New Roman"/>
          <w:sz w:val="28"/>
          <w:szCs w:val="28"/>
        </w:rPr>
        <w:t>санаторно-курортных учреждений.</w:t>
      </w:r>
    </w:p>
    <w:p w:rsidR="00A430BF" w:rsidRPr="00A430BF" w:rsidRDefault="00A430BF" w:rsidP="00A430B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430BF">
        <w:rPr>
          <w:rFonts w:ascii="Times New Roman" w:eastAsia="Times New Roman" w:hAnsi="Times New Roman" w:cs="Times New Roman"/>
          <w:sz w:val="28"/>
          <w:szCs w:val="28"/>
          <w:lang w:eastAsia="ru-RU"/>
        </w:rPr>
        <w:t>Работа по решению данных проблем ведется на постоянной основе. В феврале 2025 года Министерством курортов и туризма Кабардино-Балкарской Республики было направлено предложение в Департамент социально-экономического развития СКФО Министерства экономического развития РФ о включении в перечень объектов капитального строительства, предлагаемых к финансированию (</w:t>
      </w:r>
      <w:proofErr w:type="spellStart"/>
      <w:r w:rsidRPr="00A430BF">
        <w:rPr>
          <w:rFonts w:ascii="Times New Roman" w:eastAsia="Times New Roman" w:hAnsi="Times New Roman" w:cs="Times New Roman"/>
          <w:sz w:val="28"/>
          <w:szCs w:val="28"/>
          <w:lang w:eastAsia="ru-RU"/>
        </w:rPr>
        <w:t>софинансированию</w:t>
      </w:r>
      <w:proofErr w:type="spellEnd"/>
      <w:r w:rsidRPr="00A430BF">
        <w:rPr>
          <w:rFonts w:ascii="Times New Roman" w:eastAsia="Times New Roman" w:hAnsi="Times New Roman" w:cs="Times New Roman"/>
          <w:sz w:val="28"/>
          <w:szCs w:val="28"/>
          <w:lang w:eastAsia="ru-RU"/>
        </w:rPr>
        <w:t>) за сч</w:t>
      </w:r>
      <w:r>
        <w:rPr>
          <w:rFonts w:ascii="Times New Roman" w:eastAsia="Times New Roman" w:hAnsi="Times New Roman" w:cs="Times New Roman"/>
          <w:sz w:val="28"/>
          <w:szCs w:val="28"/>
          <w:lang w:eastAsia="ru-RU"/>
        </w:rPr>
        <w:t xml:space="preserve">ёт средств федерального бюджета </w:t>
      </w:r>
      <w:r w:rsidRPr="00A430BF">
        <w:rPr>
          <w:rFonts w:ascii="Times New Roman" w:eastAsia="Times New Roman" w:hAnsi="Times New Roman" w:cs="Times New Roman"/>
          <w:sz w:val="28"/>
          <w:szCs w:val="28"/>
          <w:lang w:eastAsia="ru-RU"/>
        </w:rPr>
        <w:t xml:space="preserve">на 2026–2030 годы, расходов на разработку проектно-сметной документации и капитальный ремонт магистральных сетей </w:t>
      </w:r>
      <w:proofErr w:type="spellStart"/>
      <w:r w:rsidRPr="00A430BF">
        <w:rPr>
          <w:rFonts w:ascii="Times New Roman" w:eastAsia="Times New Roman" w:hAnsi="Times New Roman" w:cs="Times New Roman"/>
          <w:sz w:val="28"/>
          <w:szCs w:val="28"/>
          <w:lang w:eastAsia="ru-RU"/>
        </w:rPr>
        <w:t>минералопровода</w:t>
      </w:r>
      <w:proofErr w:type="spellEnd"/>
      <w:r w:rsidRPr="00A430BF">
        <w:rPr>
          <w:rFonts w:ascii="Times New Roman" w:eastAsia="Times New Roman" w:hAnsi="Times New Roman" w:cs="Times New Roman"/>
          <w:sz w:val="28"/>
          <w:szCs w:val="28"/>
          <w:lang w:eastAsia="ru-RU"/>
        </w:rPr>
        <w:t xml:space="preserve"> государственного предприятия Кабардино-Балкарской Республики «Гидрологическая </w:t>
      </w:r>
      <w:proofErr w:type="spellStart"/>
      <w:r w:rsidRPr="00A430BF">
        <w:rPr>
          <w:rFonts w:ascii="Times New Roman" w:eastAsia="Times New Roman" w:hAnsi="Times New Roman" w:cs="Times New Roman"/>
          <w:sz w:val="28"/>
          <w:szCs w:val="28"/>
          <w:lang w:eastAsia="ru-RU"/>
        </w:rPr>
        <w:t>режимно</w:t>
      </w:r>
      <w:proofErr w:type="spellEnd"/>
      <w:r w:rsidRPr="00A430BF">
        <w:rPr>
          <w:rFonts w:ascii="Times New Roman" w:eastAsia="Times New Roman" w:hAnsi="Times New Roman" w:cs="Times New Roman"/>
          <w:sz w:val="28"/>
          <w:szCs w:val="28"/>
          <w:lang w:eastAsia="ru-RU"/>
        </w:rPr>
        <w:t>-эксплуатационная станция». Положительное решение по данному вопросу пока не принято.</w:t>
      </w:r>
    </w:p>
    <w:p w:rsidR="008C1DAD" w:rsidRDefault="008C1DAD" w:rsidP="00E84A19">
      <w:pPr>
        <w:spacing w:after="0"/>
        <w:ind w:firstLine="709"/>
        <w:jc w:val="both"/>
        <w:rPr>
          <w:rFonts w:ascii="Times New Roman" w:hAnsi="Times New Roman" w:cs="Times New Roman"/>
          <w:sz w:val="28"/>
          <w:szCs w:val="28"/>
        </w:rPr>
      </w:pPr>
      <w:r w:rsidRPr="008C1DAD">
        <w:rPr>
          <w:rFonts w:ascii="Times New Roman" w:hAnsi="Times New Roman" w:cs="Times New Roman"/>
          <w:sz w:val="28"/>
          <w:szCs w:val="28"/>
        </w:rPr>
        <w:t xml:space="preserve">Главной задачей санаторно-курортного комплекса </w:t>
      </w:r>
      <w:r>
        <w:rPr>
          <w:rFonts w:ascii="Times New Roman" w:hAnsi="Times New Roman" w:cs="Times New Roman"/>
          <w:sz w:val="28"/>
          <w:szCs w:val="28"/>
        </w:rPr>
        <w:t xml:space="preserve">республики </w:t>
      </w:r>
      <w:r w:rsidRPr="008C1DAD">
        <w:rPr>
          <w:rFonts w:ascii="Times New Roman" w:hAnsi="Times New Roman" w:cs="Times New Roman"/>
          <w:sz w:val="28"/>
          <w:szCs w:val="28"/>
        </w:rPr>
        <w:t>является умение адаптироваться в новых условиях хозяйствования. Постройка новых и восстановление рекреационных объектов, находившихся на консервации, работы п</w:t>
      </w:r>
      <w:r w:rsidR="00584425">
        <w:rPr>
          <w:rFonts w:ascii="Times New Roman" w:hAnsi="Times New Roman" w:cs="Times New Roman"/>
          <w:sz w:val="28"/>
          <w:szCs w:val="28"/>
        </w:rPr>
        <w:t>о сохранению и развитию курорта</w:t>
      </w:r>
      <w:r w:rsidRPr="008C1DAD">
        <w:rPr>
          <w:rFonts w:ascii="Times New Roman" w:hAnsi="Times New Roman" w:cs="Times New Roman"/>
          <w:sz w:val="28"/>
          <w:szCs w:val="28"/>
        </w:rPr>
        <w:t>, рациональному использованию природно-лечебных ресурсов, повышению доступности и эффективности санаторно-курортного лечения, существенно изменят ситуацию и нарастающими темпами возвратят и улучшат состояние всего курорта в целом.</w:t>
      </w:r>
    </w:p>
    <w:p w:rsidR="00584425" w:rsidRDefault="00584425" w:rsidP="00E84A19">
      <w:pPr>
        <w:spacing w:after="0"/>
        <w:ind w:firstLine="709"/>
        <w:jc w:val="both"/>
        <w:rPr>
          <w:rFonts w:ascii="Times New Roman" w:hAnsi="Times New Roman" w:cs="Times New Roman"/>
          <w:sz w:val="28"/>
          <w:szCs w:val="28"/>
        </w:rPr>
      </w:pPr>
      <w:bookmarkStart w:id="0" w:name="_GoBack"/>
      <w:bookmarkEnd w:id="0"/>
    </w:p>
    <w:sectPr w:rsidR="00584425" w:rsidSect="00651C87">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015A" w:rsidRDefault="007A015A" w:rsidP="00651C87">
      <w:pPr>
        <w:spacing w:after="0" w:line="240" w:lineRule="auto"/>
      </w:pPr>
      <w:r>
        <w:separator/>
      </w:r>
    </w:p>
  </w:endnote>
  <w:endnote w:type="continuationSeparator" w:id="0">
    <w:p w:rsidR="007A015A" w:rsidRDefault="007A015A" w:rsidP="00651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0115793"/>
      <w:docPartObj>
        <w:docPartGallery w:val="Page Numbers (Bottom of Page)"/>
        <w:docPartUnique/>
      </w:docPartObj>
    </w:sdtPr>
    <w:sdtEndPr/>
    <w:sdtContent>
      <w:p w:rsidR="00651C87" w:rsidRDefault="00651C87">
        <w:pPr>
          <w:pStyle w:val="a5"/>
          <w:jc w:val="center"/>
        </w:pPr>
        <w:r>
          <w:fldChar w:fldCharType="begin"/>
        </w:r>
        <w:r>
          <w:instrText>PAGE   \* MERGEFORMAT</w:instrText>
        </w:r>
        <w:r>
          <w:fldChar w:fldCharType="separate"/>
        </w:r>
        <w:r w:rsidR="00A430BF">
          <w:rPr>
            <w:noProof/>
          </w:rPr>
          <w:t>8</w:t>
        </w:r>
        <w:r>
          <w:fldChar w:fldCharType="end"/>
        </w:r>
      </w:p>
    </w:sdtContent>
  </w:sdt>
  <w:p w:rsidR="00651C87" w:rsidRDefault="00651C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015A" w:rsidRDefault="007A015A" w:rsidP="00651C87">
      <w:pPr>
        <w:spacing w:after="0" w:line="240" w:lineRule="auto"/>
      </w:pPr>
      <w:r>
        <w:separator/>
      </w:r>
    </w:p>
  </w:footnote>
  <w:footnote w:type="continuationSeparator" w:id="0">
    <w:p w:rsidR="007A015A" w:rsidRDefault="007A015A" w:rsidP="00651C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5B4"/>
    <w:rsid w:val="000669D7"/>
    <w:rsid w:val="0009621F"/>
    <w:rsid w:val="000B4622"/>
    <w:rsid w:val="000B777D"/>
    <w:rsid w:val="000D333B"/>
    <w:rsid w:val="000F1B36"/>
    <w:rsid w:val="0017082D"/>
    <w:rsid w:val="001C44A2"/>
    <w:rsid w:val="002534C8"/>
    <w:rsid w:val="002537C8"/>
    <w:rsid w:val="002915B4"/>
    <w:rsid w:val="002D543D"/>
    <w:rsid w:val="003140F1"/>
    <w:rsid w:val="00335775"/>
    <w:rsid w:val="00370793"/>
    <w:rsid w:val="003A4B77"/>
    <w:rsid w:val="00431963"/>
    <w:rsid w:val="00436A57"/>
    <w:rsid w:val="00451D54"/>
    <w:rsid w:val="00487D92"/>
    <w:rsid w:val="00493E52"/>
    <w:rsid w:val="005235DF"/>
    <w:rsid w:val="00584425"/>
    <w:rsid w:val="0061613F"/>
    <w:rsid w:val="00630B9C"/>
    <w:rsid w:val="00651C87"/>
    <w:rsid w:val="00666C6A"/>
    <w:rsid w:val="00686D71"/>
    <w:rsid w:val="006D0753"/>
    <w:rsid w:val="006F1DC8"/>
    <w:rsid w:val="006F5EE4"/>
    <w:rsid w:val="007636B0"/>
    <w:rsid w:val="007A015A"/>
    <w:rsid w:val="007F186A"/>
    <w:rsid w:val="00885C83"/>
    <w:rsid w:val="008A71FF"/>
    <w:rsid w:val="008C1DAD"/>
    <w:rsid w:val="008C7758"/>
    <w:rsid w:val="008E6D5E"/>
    <w:rsid w:val="00941283"/>
    <w:rsid w:val="009A189C"/>
    <w:rsid w:val="00A430BF"/>
    <w:rsid w:val="00AF3117"/>
    <w:rsid w:val="00AF431C"/>
    <w:rsid w:val="00B133AB"/>
    <w:rsid w:val="00B67513"/>
    <w:rsid w:val="00B967A0"/>
    <w:rsid w:val="00C04176"/>
    <w:rsid w:val="00C14427"/>
    <w:rsid w:val="00C462FD"/>
    <w:rsid w:val="00CB6C08"/>
    <w:rsid w:val="00D56465"/>
    <w:rsid w:val="00D60D13"/>
    <w:rsid w:val="00DB4983"/>
    <w:rsid w:val="00E47400"/>
    <w:rsid w:val="00E84A19"/>
    <w:rsid w:val="00E84FE5"/>
    <w:rsid w:val="00FF6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A6A471-D225-4958-B34C-40244004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1C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1C87"/>
  </w:style>
  <w:style w:type="paragraph" w:styleId="a5">
    <w:name w:val="footer"/>
    <w:basedOn w:val="a"/>
    <w:link w:val="a6"/>
    <w:uiPriority w:val="99"/>
    <w:unhideWhenUsed/>
    <w:rsid w:val="00651C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1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069722">
      <w:bodyDiv w:val="1"/>
      <w:marLeft w:val="0"/>
      <w:marRight w:val="0"/>
      <w:marTop w:val="0"/>
      <w:marBottom w:val="0"/>
      <w:divBdr>
        <w:top w:val="none" w:sz="0" w:space="0" w:color="auto"/>
        <w:left w:val="none" w:sz="0" w:space="0" w:color="auto"/>
        <w:bottom w:val="none" w:sz="0" w:space="0" w:color="auto"/>
        <w:right w:val="none" w:sz="0" w:space="0" w:color="auto"/>
      </w:divBdr>
    </w:div>
    <w:div w:id="1264386947">
      <w:bodyDiv w:val="1"/>
      <w:marLeft w:val="0"/>
      <w:marRight w:val="0"/>
      <w:marTop w:val="0"/>
      <w:marBottom w:val="0"/>
      <w:divBdr>
        <w:top w:val="none" w:sz="0" w:space="0" w:color="auto"/>
        <w:left w:val="none" w:sz="0" w:space="0" w:color="auto"/>
        <w:bottom w:val="none" w:sz="0" w:space="0" w:color="auto"/>
        <w:right w:val="none" w:sz="0" w:space="0" w:color="auto"/>
      </w:divBdr>
    </w:div>
    <w:div w:id="131367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8</Pages>
  <Words>2975</Words>
  <Characters>16959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User55</dc:creator>
  <cp:keywords/>
  <dc:description/>
  <cp:lastModifiedBy>UserOPP</cp:lastModifiedBy>
  <cp:revision>71</cp:revision>
  <cp:lastPrinted>2025-09-25T12:01:00Z</cp:lastPrinted>
  <dcterms:created xsi:type="dcterms:W3CDTF">2025-08-29T07:00:00Z</dcterms:created>
  <dcterms:modified xsi:type="dcterms:W3CDTF">2025-09-25T12:04:00Z</dcterms:modified>
</cp:coreProperties>
</file>